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5C63" w14:textId="77777777" w:rsidR="00D85492" w:rsidRDefault="005825AD" w:rsidP="008748EA">
      <w:pPr>
        <w:pStyle w:val="a3"/>
        <w:spacing w:before="0" w:line="276" w:lineRule="auto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ДОГОВОР</w:t>
      </w:r>
      <w:r w:rsidR="008670DD">
        <w:rPr>
          <w:rFonts w:cs="Times New Roman"/>
          <w:color w:val="000000"/>
          <w:sz w:val="22"/>
          <w:szCs w:val="22"/>
          <w:lang w:val="ru-RU"/>
        </w:rPr>
        <w:t xml:space="preserve"> № ___</w:t>
      </w:r>
      <w:r w:rsidR="000E23AF">
        <w:rPr>
          <w:rFonts w:cs="Times New Roman"/>
          <w:b w:val="0"/>
          <w:color w:val="000000"/>
          <w:sz w:val="22"/>
          <w:szCs w:val="22"/>
          <w:lang w:val="ru-RU"/>
        </w:rPr>
        <w:br/>
      </w:r>
      <w:r w:rsidR="00D85492">
        <w:rPr>
          <w:rFonts w:cs="Times New Roman"/>
          <w:color w:val="000000"/>
          <w:sz w:val="22"/>
          <w:szCs w:val="22"/>
          <w:lang w:val="ru-RU"/>
        </w:rPr>
        <w:t xml:space="preserve">о предоставлении услуг </w:t>
      </w:r>
      <w:r w:rsidR="00751A77">
        <w:rPr>
          <w:rFonts w:cs="Times New Roman"/>
          <w:color w:val="000000"/>
          <w:sz w:val="22"/>
          <w:szCs w:val="22"/>
          <w:lang w:val="ru-RU"/>
        </w:rPr>
        <w:t>хостинга</w:t>
      </w:r>
      <w:r w:rsidR="00D85492">
        <w:rPr>
          <w:rFonts w:cs="Times New Roman"/>
          <w:color w:val="000000"/>
          <w:sz w:val="22"/>
          <w:szCs w:val="22"/>
          <w:lang w:val="ru-RU"/>
        </w:rPr>
        <w:br/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C4E61" w14:paraId="199DAA0F" w14:textId="77777777" w:rsidTr="0062193B">
        <w:tc>
          <w:tcPr>
            <w:tcW w:w="4818" w:type="dxa"/>
          </w:tcPr>
          <w:p w14:paraId="67DB09F8" w14:textId="77777777" w:rsidR="00EC4E61" w:rsidRDefault="00EC4E61" w:rsidP="008748EA">
            <w:pPr>
              <w:pStyle w:val="TableContents"/>
              <w:spacing w:after="120" w:line="276" w:lineRule="auto"/>
              <w:rPr>
                <w:color w:val="000000"/>
                <w:sz w:val="22"/>
                <w:szCs w:val="22"/>
                <w:lang w:val="ru-RU"/>
              </w:rPr>
            </w:pPr>
          </w:p>
          <w:p w14:paraId="591A5E49" w14:textId="77777777" w:rsidR="00EC4E61" w:rsidRDefault="00EC4E61" w:rsidP="008748EA">
            <w:pPr>
              <w:pStyle w:val="TableContents"/>
              <w:spacing w:after="120"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г. Москва</w:t>
            </w:r>
          </w:p>
        </w:tc>
        <w:tc>
          <w:tcPr>
            <w:tcW w:w="4819" w:type="dxa"/>
          </w:tcPr>
          <w:p w14:paraId="63A005A3" w14:textId="77777777" w:rsidR="00EC4E61" w:rsidRDefault="00EC4E61" w:rsidP="008748EA">
            <w:pPr>
              <w:pStyle w:val="TableContents"/>
              <w:spacing w:after="120" w:line="276" w:lineRule="auto"/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  <w:p w14:paraId="0D05265E" w14:textId="77777777" w:rsidR="00EC4E61" w:rsidRDefault="00EC4E61" w:rsidP="008748EA">
            <w:pPr>
              <w:pStyle w:val="TableContents"/>
              <w:spacing w:after="120" w:line="276" w:lineRule="auto"/>
              <w:jc w:val="righ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«__» ___________ 20__ года</w:t>
            </w:r>
          </w:p>
        </w:tc>
      </w:tr>
    </w:tbl>
    <w:p w14:paraId="5091C6FB" w14:textId="77777777" w:rsidR="00D85492" w:rsidRDefault="00D85492" w:rsidP="008748EA">
      <w:pPr>
        <w:pStyle w:val="Standard"/>
        <w:spacing w:after="120" w:line="276" w:lineRule="auto"/>
        <w:rPr>
          <w:rFonts w:cs="Times New Roman"/>
          <w:color w:val="000000"/>
          <w:sz w:val="22"/>
          <w:szCs w:val="22"/>
          <w:lang w:val="ru-RU"/>
        </w:rPr>
      </w:pPr>
    </w:p>
    <w:p w14:paraId="038B7A9B" w14:textId="77483309" w:rsidR="00407427" w:rsidRDefault="00751A77" w:rsidP="008748EA">
      <w:pPr>
        <w:pStyle w:val="Standard"/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Общество с </w:t>
      </w:r>
      <w:r w:rsidR="000E23AF">
        <w:rPr>
          <w:rFonts w:cs="Times New Roman"/>
          <w:color w:val="000000"/>
          <w:sz w:val="22"/>
          <w:szCs w:val="22"/>
          <w:lang w:val="ru-RU"/>
        </w:rPr>
        <w:t>о</w:t>
      </w:r>
      <w:r>
        <w:rPr>
          <w:rFonts w:cs="Times New Roman"/>
          <w:color w:val="000000"/>
          <w:sz w:val="22"/>
          <w:szCs w:val="22"/>
          <w:lang w:val="ru-RU"/>
        </w:rPr>
        <w:t xml:space="preserve">граниченной </w:t>
      </w:r>
      <w:r w:rsidR="000E23AF">
        <w:rPr>
          <w:rFonts w:cs="Times New Roman"/>
          <w:color w:val="000000"/>
          <w:sz w:val="22"/>
          <w:szCs w:val="22"/>
          <w:lang w:val="ru-RU"/>
        </w:rPr>
        <w:t>о</w:t>
      </w:r>
      <w:r>
        <w:rPr>
          <w:rFonts w:cs="Times New Roman"/>
          <w:color w:val="000000"/>
          <w:sz w:val="22"/>
          <w:szCs w:val="22"/>
          <w:lang w:val="ru-RU"/>
        </w:rPr>
        <w:t>тветственностью «ЭсБилдер», именуемое в дальнейшем «</w:t>
      </w:r>
      <w:r w:rsidR="00914CB2">
        <w:rPr>
          <w:rFonts w:cs="Times New Roman"/>
          <w:b/>
          <w:color w:val="000000"/>
          <w:sz w:val="22"/>
          <w:szCs w:val="22"/>
          <w:lang w:val="ru-RU"/>
        </w:rPr>
        <w:t>Исполнитель</w:t>
      </w:r>
      <w:r>
        <w:rPr>
          <w:rFonts w:cs="Times New Roman"/>
          <w:color w:val="000000"/>
          <w:sz w:val="22"/>
          <w:szCs w:val="22"/>
          <w:lang w:val="ru-RU"/>
        </w:rPr>
        <w:t xml:space="preserve">», в лице </w:t>
      </w:r>
      <w:r w:rsidR="000E23AF">
        <w:rPr>
          <w:rFonts w:cs="Times New Roman"/>
          <w:color w:val="000000"/>
          <w:sz w:val="22"/>
          <w:szCs w:val="22"/>
          <w:lang w:val="ru-RU"/>
        </w:rPr>
        <w:t>Г</w:t>
      </w:r>
      <w:r>
        <w:rPr>
          <w:rFonts w:cs="Times New Roman"/>
          <w:color w:val="000000"/>
          <w:sz w:val="22"/>
          <w:szCs w:val="22"/>
          <w:lang w:val="ru-RU"/>
        </w:rPr>
        <w:t xml:space="preserve">енерального директора Шехинати Заурбека Майрановича, действующего на основании Устава, </w:t>
      </w:r>
      <w:r w:rsidR="00EC4E61">
        <w:rPr>
          <w:rFonts w:cs="Times New Roman"/>
          <w:color w:val="000000"/>
          <w:sz w:val="22"/>
          <w:szCs w:val="22"/>
          <w:lang w:val="ru-RU"/>
        </w:rPr>
        <w:t xml:space="preserve">с одной стороны и </w:t>
      </w:r>
      <w:r w:rsidR="00EC4E61">
        <w:rPr>
          <w:color w:val="000000"/>
          <w:sz w:val="22"/>
          <w:szCs w:val="22"/>
          <w:lang w:val="ru-RU"/>
        </w:rPr>
        <w:t>_______________________________________________, именуемое в</w:t>
      </w:r>
      <w:r w:rsidR="00E96F29">
        <w:rPr>
          <w:color w:val="000000"/>
          <w:sz w:val="22"/>
          <w:szCs w:val="22"/>
          <w:lang w:val="ru-RU"/>
        </w:rPr>
        <w:t> </w:t>
      </w:r>
      <w:r w:rsidR="00EC4E61">
        <w:rPr>
          <w:color w:val="000000"/>
          <w:sz w:val="22"/>
          <w:szCs w:val="22"/>
          <w:lang w:val="ru-RU"/>
        </w:rPr>
        <w:t>дальнейшем «</w:t>
      </w:r>
      <w:r w:rsidR="00914CB2">
        <w:rPr>
          <w:b/>
          <w:color w:val="000000"/>
          <w:sz w:val="22"/>
          <w:szCs w:val="22"/>
          <w:lang w:val="ru-RU"/>
        </w:rPr>
        <w:t>Заказчик</w:t>
      </w:r>
      <w:r w:rsidR="00EC4E61">
        <w:rPr>
          <w:color w:val="000000"/>
          <w:sz w:val="22"/>
          <w:szCs w:val="22"/>
          <w:lang w:val="ru-RU"/>
        </w:rPr>
        <w:t>», в лице _________________________________________, действующего на</w:t>
      </w:r>
      <w:r w:rsidR="00E96F29">
        <w:rPr>
          <w:color w:val="000000"/>
          <w:sz w:val="22"/>
          <w:szCs w:val="22"/>
          <w:lang w:val="ru-RU"/>
        </w:rPr>
        <w:t> </w:t>
      </w:r>
      <w:r w:rsidR="00EC4E61">
        <w:rPr>
          <w:color w:val="000000"/>
          <w:sz w:val="22"/>
          <w:szCs w:val="22"/>
          <w:lang w:val="ru-RU"/>
        </w:rPr>
        <w:t>основании  _______________________, а вместе именуемые как «</w:t>
      </w:r>
      <w:r w:rsidR="00EC4E61">
        <w:rPr>
          <w:b/>
          <w:color w:val="000000"/>
          <w:sz w:val="22"/>
          <w:szCs w:val="22"/>
          <w:lang w:val="ru-RU"/>
        </w:rPr>
        <w:t>Стороны</w:t>
      </w:r>
      <w:r w:rsidR="00EC4E61">
        <w:rPr>
          <w:color w:val="000000"/>
          <w:sz w:val="22"/>
          <w:szCs w:val="22"/>
          <w:lang w:val="ru-RU"/>
        </w:rPr>
        <w:t>» заключили настоящий Договор о</w:t>
      </w:r>
      <w:r w:rsidR="000154DC">
        <w:rPr>
          <w:color w:val="000000"/>
          <w:sz w:val="22"/>
          <w:szCs w:val="22"/>
          <w:lang w:val="ru-RU"/>
        </w:rPr>
        <w:t> </w:t>
      </w:r>
      <w:r w:rsidR="00EC4E61">
        <w:rPr>
          <w:color w:val="000000"/>
          <w:sz w:val="22"/>
          <w:szCs w:val="22"/>
          <w:lang w:val="ru-RU"/>
        </w:rPr>
        <w:t>нижеследующем:</w:t>
      </w:r>
    </w:p>
    <w:p w14:paraId="18EB439C" w14:textId="77777777" w:rsidR="007775DC" w:rsidRDefault="007775DC" w:rsidP="008748EA">
      <w:pPr>
        <w:pStyle w:val="-11"/>
        <w:widowControl w:val="0"/>
        <w:suppressAutoHyphens/>
        <w:autoSpaceDN w:val="0"/>
        <w:spacing w:after="120" w:line="276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color w:val="000000"/>
          <w:kern w:val="3"/>
          <w:lang w:eastAsia="ja-JP" w:bidi="fa-IR"/>
        </w:rPr>
      </w:pPr>
    </w:p>
    <w:p w14:paraId="148D6D19" w14:textId="77777777" w:rsidR="00020A08" w:rsidRDefault="00A55C8D" w:rsidP="008748EA">
      <w:pPr>
        <w:pStyle w:val="21"/>
        <w:spacing w:before="0" w:line="276" w:lineRule="auto"/>
        <w:jc w:val="left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1</w:t>
      </w:r>
      <w:r w:rsidR="007C20B2">
        <w:rPr>
          <w:rFonts w:cs="Times New Roman"/>
          <w:color w:val="000000"/>
          <w:sz w:val="22"/>
          <w:szCs w:val="22"/>
          <w:lang w:val="ru-RU"/>
        </w:rPr>
        <w:t xml:space="preserve">. </w:t>
      </w:r>
      <w:r w:rsidR="002629F1">
        <w:rPr>
          <w:rFonts w:cs="Times New Roman"/>
          <w:color w:val="000000"/>
          <w:sz w:val="22"/>
          <w:szCs w:val="22"/>
          <w:lang w:val="ru-RU"/>
        </w:rPr>
        <w:t>Предмет Д</w:t>
      </w:r>
      <w:r w:rsidR="007C20B2">
        <w:rPr>
          <w:rFonts w:cs="Times New Roman"/>
          <w:color w:val="000000"/>
          <w:sz w:val="22"/>
          <w:szCs w:val="22"/>
          <w:lang w:val="ru-RU"/>
        </w:rPr>
        <w:t>оговора</w:t>
      </w:r>
    </w:p>
    <w:p w14:paraId="109F1F1E" w14:textId="77777777" w:rsidR="00020A08" w:rsidRDefault="00A55C8D" w:rsidP="008748EA">
      <w:pPr>
        <w:pStyle w:val="Standard"/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1</w:t>
      </w:r>
      <w:r w:rsidR="007C20B2">
        <w:rPr>
          <w:rFonts w:cs="Times New Roman"/>
          <w:color w:val="000000"/>
          <w:sz w:val="22"/>
          <w:szCs w:val="22"/>
          <w:lang w:val="ru-RU"/>
        </w:rPr>
        <w:t xml:space="preserve">.1. </w:t>
      </w:r>
      <w:r w:rsidR="00914CB2">
        <w:rPr>
          <w:rFonts w:cs="Times New Roman"/>
          <w:color w:val="000000"/>
          <w:sz w:val="22"/>
          <w:szCs w:val="22"/>
          <w:lang w:val="ru-RU"/>
        </w:rPr>
        <w:t>Исполнитель</w:t>
      </w:r>
      <w:r w:rsidR="00880626">
        <w:rPr>
          <w:rFonts w:cs="Times New Roman"/>
          <w:color w:val="000000"/>
          <w:sz w:val="22"/>
          <w:szCs w:val="22"/>
          <w:lang w:val="ru-RU"/>
        </w:rPr>
        <w:t xml:space="preserve"> обязуется за вознаграждение оказывать </w:t>
      </w:r>
      <w:r w:rsidR="00914CB2">
        <w:rPr>
          <w:rFonts w:cs="Times New Roman"/>
          <w:color w:val="000000"/>
          <w:sz w:val="22"/>
          <w:szCs w:val="22"/>
          <w:lang w:val="ru-RU"/>
        </w:rPr>
        <w:t>Заказчику</w:t>
      </w:r>
      <w:r w:rsidR="00880626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A00263">
        <w:rPr>
          <w:rFonts w:cs="Times New Roman"/>
          <w:color w:val="000000"/>
          <w:sz w:val="22"/>
          <w:szCs w:val="22"/>
          <w:lang w:val="ru-RU"/>
        </w:rPr>
        <w:t>У</w:t>
      </w:r>
      <w:r w:rsidR="00880626">
        <w:rPr>
          <w:rFonts w:cs="Times New Roman"/>
          <w:color w:val="000000"/>
          <w:sz w:val="22"/>
          <w:szCs w:val="22"/>
          <w:lang w:val="ru-RU"/>
        </w:rPr>
        <w:t>слуги</w:t>
      </w:r>
      <w:r w:rsidR="008B71A3">
        <w:rPr>
          <w:rFonts w:cs="Times New Roman"/>
          <w:color w:val="000000"/>
          <w:sz w:val="22"/>
          <w:szCs w:val="22"/>
          <w:lang w:val="ru-RU"/>
        </w:rPr>
        <w:t>,</w:t>
      </w:r>
      <w:r w:rsidR="000E23AF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8B71A3">
        <w:rPr>
          <w:rFonts w:cs="Times New Roman"/>
          <w:color w:val="000000"/>
          <w:sz w:val="22"/>
          <w:szCs w:val="22"/>
          <w:lang w:val="ru-RU"/>
        </w:rPr>
        <w:t>оговоренные Договором</w:t>
      </w:r>
      <w:r w:rsidR="008118DA">
        <w:rPr>
          <w:rFonts w:cs="Times New Roman"/>
          <w:color w:val="000000"/>
          <w:sz w:val="22"/>
          <w:szCs w:val="22"/>
          <w:lang w:val="ru-RU"/>
        </w:rPr>
        <w:t>, Приложением №2</w:t>
      </w:r>
      <w:r w:rsidR="009B7082">
        <w:rPr>
          <w:rFonts w:cs="Times New Roman"/>
          <w:color w:val="000000"/>
          <w:sz w:val="22"/>
          <w:szCs w:val="22"/>
          <w:lang w:val="ru-RU"/>
        </w:rPr>
        <w:t xml:space="preserve">, </w:t>
      </w:r>
      <w:r w:rsidR="009B7082">
        <w:rPr>
          <w:rFonts w:eastAsia="Times New Roman" w:cs="Times New Roman"/>
          <w:color w:val="000000"/>
          <w:sz w:val="22"/>
          <w:szCs w:val="22"/>
          <w:lang w:val="ru-RU" w:eastAsia="ru-RU"/>
        </w:rPr>
        <w:t xml:space="preserve">а </w:t>
      </w:r>
      <w:r w:rsidR="00914CB2">
        <w:rPr>
          <w:rFonts w:eastAsia="Times New Roman" w:cs="Times New Roman"/>
          <w:color w:val="000000"/>
          <w:sz w:val="22"/>
          <w:szCs w:val="22"/>
          <w:lang w:val="ru-RU" w:eastAsia="ru-RU"/>
        </w:rPr>
        <w:t>Заказчик</w:t>
      </w:r>
      <w:r w:rsidR="009B7082">
        <w:rPr>
          <w:rFonts w:eastAsia="Times New Roman" w:cs="Times New Roman"/>
          <w:color w:val="000000"/>
          <w:sz w:val="22"/>
          <w:szCs w:val="22"/>
          <w:lang w:val="ru-RU" w:eastAsia="ru-RU"/>
        </w:rPr>
        <w:t xml:space="preserve">, в свою очередь, обязуется принять эти </w:t>
      </w:r>
      <w:r w:rsidR="00055632">
        <w:rPr>
          <w:rFonts w:eastAsia="Times New Roman" w:cs="Times New Roman"/>
          <w:color w:val="000000"/>
          <w:sz w:val="22"/>
          <w:szCs w:val="22"/>
          <w:lang w:val="ru-RU" w:eastAsia="ru-RU"/>
        </w:rPr>
        <w:t>У</w:t>
      </w:r>
      <w:r w:rsidR="009B7082">
        <w:rPr>
          <w:rFonts w:eastAsia="Times New Roman" w:cs="Times New Roman"/>
          <w:color w:val="000000"/>
          <w:sz w:val="22"/>
          <w:szCs w:val="22"/>
          <w:lang w:val="ru-RU" w:eastAsia="ru-RU"/>
        </w:rPr>
        <w:t>слуги и оплатить</w:t>
      </w:r>
      <w:r w:rsidR="000E23AF">
        <w:rPr>
          <w:rFonts w:eastAsia="Times New Roman" w:cs="Times New Roman"/>
          <w:color w:val="000000"/>
          <w:sz w:val="22"/>
          <w:szCs w:val="22"/>
          <w:lang w:val="ru-RU" w:eastAsia="ru-RU"/>
        </w:rPr>
        <w:t>.</w:t>
      </w:r>
    </w:p>
    <w:p w14:paraId="43797CDE" w14:textId="77777777" w:rsidR="00A55C8D" w:rsidRDefault="00EC4E61" w:rsidP="008748EA">
      <w:pPr>
        <w:pStyle w:val="Standard"/>
        <w:spacing w:after="120" w:line="276" w:lineRule="auto"/>
        <w:jc w:val="both"/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>1.2</w:t>
      </w:r>
      <w:r w:rsidR="00A55C8D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>.</w:t>
      </w:r>
      <w:r w:rsidR="000E23AF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5825AD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>П</w:t>
      </w:r>
      <w:r w:rsidR="00A55C8D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>риложени</w:t>
      </w:r>
      <w:r w:rsidR="005825AD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>е №1, Приложение №2 и Приложение №3</w:t>
      </w:r>
      <w:r w:rsidR="00A55C8D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 xml:space="preserve"> являются неотъемлем</w:t>
      </w:r>
      <w:r w:rsidR="00FB3E6B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>ыми частями наст</w:t>
      </w:r>
      <w:r w:rsidR="005825AD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>оящего Договора</w:t>
      </w:r>
      <w:r w:rsidR="00FB3E6B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>.</w:t>
      </w:r>
      <w:r w:rsidR="005825AD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14:paraId="26B8289E" w14:textId="77777777" w:rsidR="007775DC" w:rsidRDefault="007775DC" w:rsidP="008748EA">
      <w:pPr>
        <w:pStyle w:val="Standard"/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</w:p>
    <w:p w14:paraId="01FAF252" w14:textId="77777777" w:rsidR="00407427" w:rsidRDefault="00FB3E6B" w:rsidP="008748EA">
      <w:pPr>
        <w:pStyle w:val="-11"/>
        <w:keepNext/>
        <w:widowControl w:val="0"/>
        <w:suppressAutoHyphens/>
        <w:autoSpaceDN w:val="0"/>
        <w:spacing w:after="120" w:line="276" w:lineRule="auto"/>
        <w:ind w:left="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i/>
          <w:iCs/>
          <w:color w:val="000000"/>
          <w:kern w:val="3"/>
          <w:lang w:eastAsia="ja-JP" w:bidi="fa-IR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kern w:val="3"/>
          <w:lang w:eastAsia="ja-JP" w:bidi="fa-IR"/>
        </w:rPr>
        <w:t>2</w:t>
      </w:r>
      <w:r w:rsidR="00407427">
        <w:rPr>
          <w:rFonts w:ascii="Times New Roman" w:eastAsia="Times New Roman" w:hAnsi="Times New Roman"/>
          <w:b/>
          <w:bCs/>
          <w:i/>
          <w:iCs/>
          <w:color w:val="000000"/>
          <w:kern w:val="3"/>
          <w:lang w:eastAsia="ja-JP" w:bidi="fa-IR"/>
        </w:rPr>
        <w:t>. Термины и определения</w:t>
      </w:r>
    </w:p>
    <w:p w14:paraId="132EDAC1" w14:textId="77777777" w:rsidR="00407427" w:rsidRDefault="008D68CF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2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.1. В целях настоящего Договора приведенные ниже термины используются в следующем значении:</w:t>
      </w:r>
    </w:p>
    <w:p w14:paraId="078AE2FA" w14:textId="77777777" w:rsidR="00883EEB" w:rsidRDefault="00883EEB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2.</w:t>
      </w:r>
      <w:r w:rsidR="008748EA">
        <w:rPr>
          <w:rFonts w:eastAsia="Times New Roman" w:cs="Times New Roman"/>
          <w:color w:val="000000"/>
          <w:sz w:val="22"/>
          <w:szCs w:val="22"/>
          <w:lang w:val="ru-RU"/>
        </w:rPr>
        <w:t>2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. </w:t>
      </w:r>
      <w:r>
        <w:rPr>
          <w:rFonts w:eastAsia="Times New Roman" w:cs="Times New Roman"/>
          <w:i/>
          <w:color w:val="000000"/>
          <w:sz w:val="22"/>
          <w:szCs w:val="22"/>
          <w:lang w:val="ru-RU"/>
        </w:rPr>
        <w:t xml:space="preserve">Веб-сайт </w:t>
      </w:r>
      <w:r w:rsidR="00CF7A17">
        <w:rPr>
          <w:rFonts w:eastAsia="Times New Roman" w:cs="Times New Roman"/>
          <w:i/>
          <w:color w:val="000000"/>
          <w:sz w:val="22"/>
          <w:szCs w:val="22"/>
          <w:lang w:val="ru-RU"/>
        </w:rPr>
        <w:t>Исполнителя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– информационный ресурс, размещенный в сети Интернет по адресу </w:t>
      </w:r>
      <w:hyperlink r:id="rId8" w:history="1">
        <w:r>
          <w:rPr>
            <w:rStyle w:val="ad"/>
            <w:rFonts w:eastAsia="Times New Roman" w:cs="Times New Roman"/>
            <w:color w:val="000000"/>
            <w:sz w:val="22"/>
            <w:szCs w:val="22"/>
            <w:lang w:val="ru-RU"/>
          </w:rPr>
          <w:t>http://www.cms-hosting.ru</w:t>
        </w:r>
      </w:hyperlink>
      <w:r>
        <w:rPr>
          <w:rFonts w:eastAsia="Times New Roman" w:cs="Times New Roman"/>
          <w:color w:val="000000"/>
          <w:sz w:val="22"/>
          <w:szCs w:val="22"/>
          <w:lang w:val="ru-RU"/>
        </w:rPr>
        <w:t>.</w:t>
      </w:r>
    </w:p>
    <w:p w14:paraId="76325886" w14:textId="1449A377" w:rsidR="00CA03DC" w:rsidRDefault="008D68CF" w:rsidP="008748EA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2</w:t>
      </w:r>
      <w:r w:rsidR="00883EEB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.</w:t>
      </w:r>
      <w:r w:rsidR="008748EA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3</w:t>
      </w:r>
      <w:r w:rsidR="00CA03DC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.</w:t>
      </w:r>
      <w:r w:rsidR="000E23AF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="00CA03DC">
        <w:rPr>
          <w:rFonts w:eastAsia="Times New Roman" w:cs="Times New Roman"/>
          <w:i/>
          <w:color w:val="000000"/>
          <w:kern w:val="0"/>
          <w:sz w:val="22"/>
          <w:szCs w:val="22"/>
          <w:lang w:val="ru-RU" w:eastAsia="ru-RU" w:bidi="ar-SA"/>
        </w:rPr>
        <w:t>Вредоносное программное обеспечение</w:t>
      </w:r>
      <w:r w:rsidR="00CA03DC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</w:t>
      </w:r>
      <w:r w:rsidR="00455AAD">
        <w:rPr>
          <w:rFonts w:eastAsia="Times New Roman" w:cs="Times New Roman"/>
          <w:color w:val="000000"/>
          <w:sz w:val="22"/>
          <w:szCs w:val="22"/>
          <w:lang w:val="ru-RU"/>
        </w:rPr>
        <w:t>–</w:t>
      </w:r>
      <w:r w:rsidR="00CA03DC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программное обеспечение, целенаправленно приводящее к нарушению законных прав </w:t>
      </w:r>
      <w:r w:rsidR="00914CB2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Заказчика</w:t>
      </w:r>
      <w:r w:rsidR="00CA03DC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и (или) пользователя, в том числе к сбору, обработке или передаче с </w:t>
      </w:r>
      <w:r w:rsidR="00914CB2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клиен</w:t>
      </w:r>
      <w:r w:rsidR="00CA03DC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тского терминала информации без согласия </w:t>
      </w:r>
      <w:r w:rsidR="00914CB2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Заказчика</w:t>
      </w:r>
      <w:r w:rsidR="00CA03DC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 и (или) пользователя, либо к</w:t>
      </w:r>
      <w:r w:rsidR="000154DC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 </w:t>
      </w:r>
      <w:r w:rsidR="00CA03DC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 xml:space="preserve">ухудшению параметров функционирования </w:t>
      </w:r>
      <w:r w:rsidR="00914CB2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кли</w:t>
      </w:r>
      <w:r w:rsidR="00CA03DC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ентско</w:t>
      </w:r>
      <w:r w:rsidR="00510F67"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  <w:t>го терминала или сети связи.</w:t>
      </w:r>
    </w:p>
    <w:p w14:paraId="047B065E" w14:textId="77777777" w:rsidR="00AE21DE" w:rsidRDefault="008D68CF" w:rsidP="008748EA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bCs/>
          <w:color w:val="000000"/>
          <w:sz w:val="22"/>
          <w:szCs w:val="22"/>
          <w:shd w:val="clear" w:color="auto" w:fill="FFFFFF"/>
          <w:lang w:val="ru-RU"/>
        </w:rPr>
        <w:t>2</w:t>
      </w:r>
      <w:r w:rsidR="00883EEB">
        <w:rPr>
          <w:rFonts w:cs="Times New Roman"/>
          <w:bCs/>
          <w:color w:val="000000"/>
          <w:sz w:val="22"/>
          <w:szCs w:val="22"/>
          <w:shd w:val="clear" w:color="auto" w:fill="FFFFFF"/>
          <w:lang w:val="ru-RU"/>
        </w:rPr>
        <w:t>.</w:t>
      </w:r>
      <w:r w:rsidR="008748EA">
        <w:rPr>
          <w:rFonts w:cs="Times New Roman"/>
          <w:bCs/>
          <w:color w:val="000000"/>
          <w:sz w:val="22"/>
          <w:szCs w:val="22"/>
          <w:shd w:val="clear" w:color="auto" w:fill="FFFFFF"/>
          <w:lang w:val="ru-RU"/>
        </w:rPr>
        <w:t>4</w:t>
      </w:r>
      <w:r w:rsidR="00AE21DE">
        <w:rPr>
          <w:rFonts w:cs="Times New Roman"/>
          <w:bCs/>
          <w:color w:val="000000"/>
          <w:sz w:val="22"/>
          <w:szCs w:val="22"/>
          <w:shd w:val="clear" w:color="auto" w:fill="FFFFFF"/>
          <w:lang w:val="ru-RU"/>
        </w:rPr>
        <w:t>.</w:t>
      </w:r>
      <w:r w:rsidR="000E23AF">
        <w:rPr>
          <w:rFonts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914CB2">
        <w:rPr>
          <w:i/>
          <w:color w:val="000000"/>
          <w:sz w:val="22"/>
          <w:szCs w:val="22"/>
          <w:highlight w:val="white"/>
          <w:lang w:val="ru-RU"/>
        </w:rPr>
        <w:t>Выделенный сервер </w:t>
      </w:r>
      <w:r w:rsidR="00914CB2">
        <w:rPr>
          <w:color w:val="000000"/>
          <w:sz w:val="22"/>
          <w:szCs w:val="22"/>
          <w:lang w:val="ru-RU"/>
        </w:rPr>
        <w:t>–</w:t>
      </w:r>
      <w:r w:rsidR="00914CB2">
        <w:rPr>
          <w:color w:val="000000"/>
          <w:sz w:val="22"/>
          <w:szCs w:val="22"/>
          <w:highlight w:val="white"/>
          <w:lang w:val="ru-RU"/>
        </w:rPr>
        <w:t xml:space="preserve"> вид хостинга, при котором Заказчику целиком предоставляется отдельная физическая вычислительная машина (специализированный компьютер, подключенный к интернету). Является противоположностью виртуальному хостингу.</w:t>
      </w:r>
      <w:r w:rsidR="00AE21DE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> </w:t>
      </w:r>
    </w:p>
    <w:p w14:paraId="7EAFF705" w14:textId="77777777" w:rsidR="00883EEB" w:rsidRDefault="00883EEB" w:rsidP="008748EA">
      <w:pPr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2.</w:t>
      </w:r>
      <w:r w:rsidR="008748EA">
        <w:rPr>
          <w:rFonts w:cs="Times New Roman"/>
          <w:color w:val="000000"/>
          <w:sz w:val="22"/>
          <w:szCs w:val="22"/>
          <w:lang w:val="ru-RU"/>
        </w:rPr>
        <w:t>5</w:t>
      </w:r>
      <w:r>
        <w:rPr>
          <w:rFonts w:cs="Times New Roman"/>
          <w:color w:val="000000"/>
          <w:sz w:val="22"/>
          <w:szCs w:val="22"/>
          <w:lang w:val="ru-RU"/>
        </w:rPr>
        <w:t xml:space="preserve">. </w:t>
      </w:r>
      <w:r>
        <w:rPr>
          <w:rFonts w:eastAsia="Times New Roman" w:cs="Times New Roman"/>
          <w:i/>
          <w:color w:val="000000"/>
          <w:sz w:val="22"/>
          <w:szCs w:val="22"/>
          <w:lang w:val="ru-RU"/>
        </w:rPr>
        <w:t xml:space="preserve">Вычислительные мощности </w:t>
      </w:r>
      <w:r w:rsidR="00CF7A17">
        <w:rPr>
          <w:rFonts w:eastAsia="Times New Roman" w:cs="Times New Roman"/>
          <w:i/>
          <w:color w:val="000000"/>
          <w:sz w:val="22"/>
          <w:szCs w:val="22"/>
          <w:lang w:val="ru-RU"/>
        </w:rPr>
        <w:t>Исполнителя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– </w:t>
      </w:r>
      <w:r w:rsidR="00893B30">
        <w:rPr>
          <w:rFonts w:eastAsia="Times New Roman" w:cs="Times New Roman"/>
          <w:color w:val="000000"/>
          <w:sz w:val="22"/>
          <w:szCs w:val="22"/>
          <w:lang w:val="ru-RU"/>
        </w:rPr>
        <w:t>совокупность программных и аппаратных средств, с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893B30">
        <w:rPr>
          <w:rFonts w:eastAsia="Times New Roman" w:cs="Times New Roman"/>
          <w:color w:val="000000"/>
          <w:sz w:val="22"/>
          <w:szCs w:val="22"/>
          <w:lang w:val="ru-RU"/>
        </w:rPr>
        <w:t>помощью к</w:t>
      </w:r>
      <w:r w:rsidR="00A50E25">
        <w:rPr>
          <w:rFonts w:eastAsia="Times New Roman" w:cs="Times New Roman"/>
          <w:color w:val="000000"/>
          <w:sz w:val="22"/>
          <w:szCs w:val="22"/>
          <w:lang w:val="ru-RU"/>
        </w:rPr>
        <w:t xml:space="preserve">оторых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Исполнитель</w:t>
      </w:r>
      <w:r w:rsidR="00A50E25">
        <w:rPr>
          <w:rFonts w:eastAsia="Times New Roman" w:cs="Times New Roman"/>
          <w:color w:val="000000"/>
          <w:sz w:val="22"/>
          <w:szCs w:val="22"/>
          <w:lang w:val="ru-RU"/>
        </w:rPr>
        <w:t xml:space="preserve"> оказывает Услуги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 w:rsidR="00893B30">
        <w:rPr>
          <w:rFonts w:eastAsia="Times New Roman" w:cs="Times New Roman"/>
          <w:color w:val="000000"/>
          <w:sz w:val="22"/>
          <w:szCs w:val="22"/>
          <w:lang w:val="ru-RU"/>
        </w:rPr>
        <w:t>.</w:t>
      </w:r>
    </w:p>
    <w:p w14:paraId="3FA487D5" w14:textId="77777777" w:rsidR="00F432A4" w:rsidRDefault="008D68CF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2</w:t>
      </w:r>
      <w:r w:rsidR="00883EEB">
        <w:rPr>
          <w:rFonts w:eastAsia="Times New Roman" w:cs="Times New Roman"/>
          <w:color w:val="000000"/>
          <w:sz w:val="22"/>
          <w:szCs w:val="22"/>
          <w:lang w:val="ru-RU"/>
        </w:rPr>
        <w:t>.</w:t>
      </w:r>
      <w:r w:rsidR="008748EA">
        <w:rPr>
          <w:rFonts w:eastAsia="Times New Roman" w:cs="Times New Roman"/>
          <w:color w:val="000000"/>
          <w:sz w:val="22"/>
          <w:szCs w:val="22"/>
          <w:lang w:val="ru-RU"/>
        </w:rPr>
        <w:t>6</w:t>
      </w:r>
      <w:r w:rsidR="00F432A4">
        <w:rPr>
          <w:rFonts w:eastAsia="Times New Roman" w:cs="Times New Roman"/>
          <w:color w:val="000000"/>
          <w:sz w:val="22"/>
          <w:szCs w:val="22"/>
          <w:lang w:val="ru-RU"/>
        </w:rPr>
        <w:t>.</w:t>
      </w:r>
      <w:r w:rsidR="000E23AF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F432A4">
        <w:rPr>
          <w:rFonts w:eastAsia="Times New Roman" w:cs="Times New Roman"/>
          <w:i/>
          <w:color w:val="000000"/>
          <w:sz w:val="22"/>
          <w:szCs w:val="22"/>
          <w:lang w:val="ru-RU"/>
        </w:rPr>
        <w:t>Личный кабинет</w:t>
      </w:r>
      <w:r w:rsidR="000E23AF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455AAD">
        <w:rPr>
          <w:rFonts w:eastAsia="Times New Roman" w:cs="Times New Roman"/>
          <w:color w:val="000000"/>
          <w:sz w:val="22"/>
          <w:szCs w:val="22"/>
          <w:lang w:val="ru-RU"/>
        </w:rPr>
        <w:t>–</w:t>
      </w:r>
      <w:r w:rsidR="000E23AF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F432A4">
        <w:rPr>
          <w:rFonts w:eastAsia="Times New Roman" w:cs="Times New Roman"/>
          <w:color w:val="000000"/>
          <w:sz w:val="22"/>
          <w:szCs w:val="22"/>
          <w:lang w:val="ru-RU"/>
        </w:rPr>
        <w:t xml:space="preserve">учетная система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F432A4">
        <w:rPr>
          <w:rFonts w:eastAsia="Times New Roman" w:cs="Times New Roman"/>
          <w:color w:val="000000"/>
          <w:sz w:val="22"/>
          <w:szCs w:val="22"/>
          <w:lang w:val="ru-RU"/>
        </w:rPr>
        <w:t xml:space="preserve">, расположенная по адресу </w:t>
      </w:r>
      <w:hyperlink r:id="rId9" w:tgtFrame="_blank" w:history="1">
        <w:r w:rsidR="00D178C8">
          <w:rPr>
            <w:rFonts w:cs="Times New Roman"/>
            <w:color w:val="000000"/>
            <w:sz w:val="22"/>
            <w:szCs w:val="22"/>
            <w:u w:val="single"/>
            <w:shd w:val="clear" w:color="auto" w:fill="FFFFFF"/>
            <w:lang w:val="ru-RU"/>
          </w:rPr>
          <w:t>https://www.cms-hosting.ru/login/</w:t>
        </w:r>
      </w:hyperlink>
      <w:r w:rsidR="00D178C8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F432A4">
        <w:rPr>
          <w:rFonts w:eastAsia="Times New Roman" w:cs="Times New Roman"/>
          <w:color w:val="000000"/>
          <w:sz w:val="22"/>
          <w:szCs w:val="22"/>
          <w:lang w:val="ru-RU"/>
        </w:rPr>
        <w:t>в сети Интернет</w:t>
      </w:r>
      <w:r w:rsidR="000E23AF">
        <w:rPr>
          <w:rFonts w:eastAsia="Times New Roman" w:cs="Times New Roman"/>
          <w:color w:val="000000"/>
          <w:sz w:val="22"/>
          <w:szCs w:val="22"/>
          <w:lang w:val="ru-RU"/>
        </w:rPr>
        <w:t>,</w:t>
      </w:r>
      <w:r w:rsidR="00F432A4">
        <w:rPr>
          <w:rFonts w:eastAsia="Times New Roman" w:cs="Times New Roman"/>
          <w:color w:val="000000"/>
          <w:sz w:val="22"/>
          <w:szCs w:val="22"/>
          <w:lang w:val="ru-RU"/>
        </w:rPr>
        <w:t xml:space="preserve"> предоставленная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 w:rsidR="00F432A4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7775DC">
        <w:rPr>
          <w:rFonts w:eastAsia="Times New Roman" w:cs="Times New Roman"/>
          <w:color w:val="000000"/>
          <w:sz w:val="22"/>
          <w:szCs w:val="22"/>
          <w:lang w:val="ru-RU"/>
        </w:rPr>
        <w:t xml:space="preserve">круглосуточно </w:t>
      </w:r>
      <w:r w:rsidR="00F432A4">
        <w:rPr>
          <w:rFonts w:eastAsia="Times New Roman" w:cs="Times New Roman"/>
          <w:color w:val="000000"/>
          <w:sz w:val="22"/>
          <w:szCs w:val="22"/>
          <w:lang w:val="ru-RU"/>
        </w:rPr>
        <w:t xml:space="preserve">для целей исполнения настоящего </w:t>
      </w:r>
      <w:r w:rsidR="000E23AF">
        <w:rPr>
          <w:rFonts w:eastAsia="Times New Roman" w:cs="Times New Roman"/>
          <w:color w:val="000000"/>
          <w:sz w:val="22"/>
          <w:szCs w:val="22"/>
          <w:lang w:val="ru-RU"/>
        </w:rPr>
        <w:t>Д</w:t>
      </w:r>
      <w:r w:rsidR="00F432A4">
        <w:rPr>
          <w:rFonts w:eastAsia="Times New Roman" w:cs="Times New Roman"/>
          <w:color w:val="000000"/>
          <w:sz w:val="22"/>
          <w:szCs w:val="22"/>
          <w:lang w:val="ru-RU"/>
        </w:rPr>
        <w:t>оговора.</w:t>
      </w:r>
    </w:p>
    <w:p w14:paraId="25FBCA60" w14:textId="77777777" w:rsidR="00510F67" w:rsidRDefault="008D68CF" w:rsidP="008748EA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2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.</w:t>
      </w:r>
      <w:r w:rsidR="008748EA">
        <w:rPr>
          <w:rFonts w:eastAsia="Times New Roman" w:cs="Times New Roman"/>
          <w:color w:val="000000"/>
          <w:sz w:val="22"/>
          <w:szCs w:val="22"/>
          <w:lang w:val="ru-RU"/>
        </w:rPr>
        <w:t>7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 </w:t>
      </w:r>
      <w:r w:rsidR="00407427">
        <w:rPr>
          <w:rFonts w:eastAsia="Times New Roman" w:cs="Times New Roman"/>
          <w:i/>
          <w:color w:val="000000"/>
          <w:sz w:val="22"/>
          <w:szCs w:val="22"/>
          <w:lang w:val="ru-RU"/>
        </w:rPr>
        <w:t>Спам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455AAD">
        <w:rPr>
          <w:rFonts w:eastAsia="Times New Roman" w:cs="Times New Roman"/>
          <w:color w:val="000000"/>
          <w:sz w:val="22"/>
          <w:szCs w:val="22"/>
          <w:lang w:val="ru-RU"/>
        </w:rPr>
        <w:t>–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510F67">
        <w:rPr>
          <w:rFonts w:eastAsia="Times New Roman" w:cs="Times New Roman"/>
          <w:color w:val="000000"/>
          <w:sz w:val="22"/>
          <w:szCs w:val="22"/>
          <w:lang w:val="ru-RU"/>
        </w:rPr>
        <w:t xml:space="preserve">электронное сообщение, предназначенное неопределенному кругу лиц, доставленное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 w:rsidR="00510F67">
        <w:rPr>
          <w:rFonts w:eastAsia="Times New Roman" w:cs="Times New Roman"/>
          <w:color w:val="000000"/>
          <w:sz w:val="22"/>
          <w:szCs w:val="22"/>
          <w:lang w:val="ru-RU"/>
        </w:rPr>
        <w:t xml:space="preserve"> и (или) пользователю без их предварительного согласия и не позволяющее определить отправителя этого сообщения, в том числе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ввиду</w:t>
      </w:r>
      <w:r w:rsidR="00510F67">
        <w:rPr>
          <w:rFonts w:eastAsia="Times New Roman" w:cs="Times New Roman"/>
          <w:color w:val="000000"/>
          <w:sz w:val="22"/>
          <w:szCs w:val="22"/>
          <w:lang w:val="ru-RU"/>
        </w:rPr>
        <w:t xml:space="preserve"> указания в нем несуществующего или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510F67">
        <w:rPr>
          <w:rFonts w:eastAsia="Times New Roman" w:cs="Times New Roman"/>
          <w:color w:val="000000"/>
          <w:sz w:val="22"/>
          <w:szCs w:val="22"/>
          <w:lang w:val="ru-RU"/>
        </w:rPr>
        <w:t>фальсифицированного адреса отправителя.</w:t>
      </w:r>
    </w:p>
    <w:p w14:paraId="478F901A" w14:textId="77777777" w:rsidR="00BA6EE7" w:rsidRDefault="000E23AF" w:rsidP="008748EA">
      <w:pPr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2</w:t>
      </w:r>
      <w:r w:rsidR="00BA6EE7">
        <w:rPr>
          <w:rFonts w:cs="Times New Roman"/>
          <w:color w:val="000000"/>
          <w:sz w:val="22"/>
          <w:szCs w:val="22"/>
          <w:lang w:val="ru-RU"/>
        </w:rPr>
        <w:t>.</w:t>
      </w:r>
      <w:r w:rsidR="008748EA">
        <w:rPr>
          <w:rFonts w:cs="Times New Roman"/>
          <w:color w:val="000000"/>
          <w:sz w:val="22"/>
          <w:szCs w:val="22"/>
          <w:lang w:val="ru-RU"/>
        </w:rPr>
        <w:t>8</w:t>
      </w:r>
      <w:r w:rsidR="00BA6EE7">
        <w:rPr>
          <w:rFonts w:cs="Times New Roman"/>
          <w:color w:val="000000"/>
          <w:sz w:val="22"/>
          <w:szCs w:val="22"/>
          <w:lang w:val="ru-RU"/>
        </w:rPr>
        <w:t>.</w:t>
      </w:r>
      <w:r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BA6EE7">
        <w:rPr>
          <w:rFonts w:cs="Times New Roman"/>
          <w:i/>
          <w:color w:val="000000"/>
          <w:sz w:val="22"/>
          <w:szCs w:val="22"/>
          <w:lang w:val="ru-RU"/>
        </w:rPr>
        <w:t>Тарифный план</w:t>
      </w:r>
      <w:r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455AAD">
        <w:rPr>
          <w:rFonts w:eastAsia="Times New Roman" w:cs="Times New Roman"/>
          <w:color w:val="000000"/>
          <w:sz w:val="22"/>
          <w:szCs w:val="22"/>
          <w:lang w:val="ru-RU"/>
        </w:rPr>
        <w:t>–</w:t>
      </w:r>
      <w:r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BA6EE7">
        <w:rPr>
          <w:rFonts w:cs="Times New Roman"/>
          <w:color w:val="000000"/>
          <w:sz w:val="22"/>
          <w:szCs w:val="22"/>
          <w:lang w:val="ru-RU"/>
        </w:rPr>
        <w:t xml:space="preserve">совокупность </w:t>
      </w:r>
      <w:r w:rsidR="00510F67">
        <w:rPr>
          <w:rFonts w:cs="Times New Roman"/>
          <w:color w:val="000000"/>
          <w:sz w:val="22"/>
          <w:szCs w:val="22"/>
          <w:lang w:val="ru-RU"/>
        </w:rPr>
        <w:t>ценовых</w:t>
      </w:r>
      <w:r w:rsidR="00BA6EE7">
        <w:rPr>
          <w:rFonts w:cs="Times New Roman"/>
          <w:color w:val="000000"/>
          <w:sz w:val="22"/>
          <w:szCs w:val="22"/>
          <w:lang w:val="ru-RU"/>
        </w:rPr>
        <w:t xml:space="preserve"> условий, при которых </w:t>
      </w:r>
      <w:r w:rsidR="00914CB2">
        <w:rPr>
          <w:rFonts w:cs="Times New Roman"/>
          <w:color w:val="000000"/>
          <w:sz w:val="22"/>
          <w:szCs w:val="22"/>
          <w:lang w:val="ru-RU"/>
        </w:rPr>
        <w:t>Исполнитель</w:t>
      </w:r>
      <w:r w:rsidR="00BA6EE7">
        <w:rPr>
          <w:rFonts w:cs="Times New Roman"/>
          <w:color w:val="000000"/>
          <w:sz w:val="22"/>
          <w:szCs w:val="22"/>
          <w:lang w:val="ru-RU"/>
        </w:rPr>
        <w:t xml:space="preserve"> предлагает пользоваться Услугами.</w:t>
      </w:r>
    </w:p>
    <w:p w14:paraId="69981D5E" w14:textId="77777777" w:rsidR="00455AAD" w:rsidRDefault="008D68CF" w:rsidP="008748EA">
      <w:pPr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2</w:t>
      </w:r>
      <w:r w:rsidR="00F432A4">
        <w:rPr>
          <w:rFonts w:eastAsia="Times New Roman" w:cs="Times New Roman"/>
          <w:color w:val="000000"/>
          <w:sz w:val="22"/>
          <w:szCs w:val="22"/>
          <w:lang w:val="ru-RU"/>
        </w:rPr>
        <w:t>.</w:t>
      </w:r>
      <w:r w:rsidR="008748EA">
        <w:rPr>
          <w:rFonts w:eastAsia="Times New Roman" w:cs="Times New Roman"/>
          <w:color w:val="000000"/>
          <w:sz w:val="22"/>
          <w:szCs w:val="22"/>
          <w:lang w:val="ru-RU"/>
        </w:rPr>
        <w:t>9</w:t>
      </w:r>
      <w:r w:rsidR="008420E3">
        <w:rPr>
          <w:rFonts w:eastAsia="Times New Roman" w:cs="Times New Roman"/>
          <w:color w:val="000000"/>
          <w:sz w:val="22"/>
          <w:szCs w:val="22"/>
          <w:lang w:val="ru-RU"/>
        </w:rPr>
        <w:t xml:space="preserve">. </w:t>
      </w:r>
      <w:r w:rsidR="008420E3">
        <w:rPr>
          <w:rFonts w:cs="Times New Roman"/>
          <w:i/>
          <w:color w:val="000000"/>
          <w:sz w:val="22"/>
          <w:szCs w:val="22"/>
          <w:lang w:val="ru-RU"/>
        </w:rPr>
        <w:t xml:space="preserve">Хостинг </w:t>
      </w:r>
      <w:r w:rsidR="007775DC">
        <w:rPr>
          <w:rFonts w:eastAsia="Times New Roman" w:cs="Times New Roman"/>
          <w:color w:val="000000"/>
          <w:sz w:val="22"/>
          <w:szCs w:val="22"/>
          <w:lang w:val="ru-RU"/>
        </w:rPr>
        <w:t>–</w:t>
      </w:r>
      <w:r w:rsidR="008420E3">
        <w:rPr>
          <w:rFonts w:cs="Times New Roman"/>
          <w:color w:val="000000"/>
          <w:sz w:val="22"/>
          <w:szCs w:val="22"/>
          <w:lang w:val="ru-RU"/>
        </w:rPr>
        <w:t xml:space="preserve"> услуга по предоставлению вычислительной мощности для физического размещения информации на сервере, постоянно находящемся в сети Интернет.</w:t>
      </w:r>
    </w:p>
    <w:p w14:paraId="0BAB9CE2" w14:textId="77777777" w:rsidR="00A00263" w:rsidRDefault="00A00263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14:paraId="51AE35A2" w14:textId="77777777" w:rsidR="00407427" w:rsidRDefault="00FB3E6B" w:rsidP="008748EA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lastRenderedPageBreak/>
        <w:t>3</w:t>
      </w:r>
      <w:r w:rsidR="00407427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. Обязанности Сторон</w:t>
      </w:r>
    </w:p>
    <w:p w14:paraId="234C7626" w14:textId="77777777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.1.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Исполнитель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обязан:</w:t>
      </w:r>
    </w:p>
    <w:p w14:paraId="475D51AB" w14:textId="68D04F4F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.1.1. Оказывать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Услуги в соответствии с настоящим Договором, Приложением №1 «Правила пользования </w:t>
      </w:r>
      <w:r w:rsidR="00A00263">
        <w:rPr>
          <w:rFonts w:eastAsia="Times New Roman" w:cs="Times New Roman"/>
          <w:color w:val="000000"/>
          <w:sz w:val="22"/>
          <w:szCs w:val="22"/>
          <w:lang w:val="ru-RU"/>
        </w:rPr>
        <w:t>У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слугами», Приложением №2 «Стоимость и состав </w:t>
      </w:r>
      <w:r w:rsidR="00A00263">
        <w:rPr>
          <w:rFonts w:eastAsia="Times New Roman" w:cs="Times New Roman"/>
          <w:color w:val="000000"/>
          <w:sz w:val="22"/>
          <w:szCs w:val="22"/>
          <w:lang w:val="ru-RU"/>
        </w:rPr>
        <w:t>У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слуг», Приложением №3 «Время и</w:t>
      </w:r>
      <w:r w:rsidR="000154DC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порядок работы консультационной линии».</w:t>
      </w:r>
    </w:p>
    <w:p w14:paraId="6212D9FF" w14:textId="25034C55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.1.2. Уведомлять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через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веб-сайт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182DEB">
        <w:rPr>
          <w:rFonts w:eastAsia="Times New Roman" w:cs="Times New Roman"/>
          <w:color w:val="000000"/>
          <w:sz w:val="22"/>
          <w:szCs w:val="22"/>
          <w:lang w:val="ru-RU"/>
        </w:rPr>
        <w:t xml:space="preserve"> в информационно-телекоммуникационной сети Интернет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или </w:t>
      </w:r>
      <w:r w:rsidR="007775DC">
        <w:rPr>
          <w:rFonts w:eastAsia="Times New Roman" w:cs="Times New Roman"/>
          <w:color w:val="000000"/>
          <w:sz w:val="22"/>
          <w:szCs w:val="22"/>
          <w:lang w:val="ru-RU"/>
        </w:rPr>
        <w:t xml:space="preserve">иные 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информационные системы об изменении тарифных планов на опл</w:t>
      </w:r>
      <w:r w:rsidR="00C7543E">
        <w:rPr>
          <w:rFonts w:eastAsia="Times New Roman" w:cs="Times New Roman"/>
          <w:color w:val="000000"/>
          <w:sz w:val="22"/>
          <w:szCs w:val="22"/>
          <w:lang w:val="ru-RU"/>
        </w:rPr>
        <w:t xml:space="preserve">ату Услуг 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не</w:t>
      </w:r>
      <w:r w:rsidR="000154DC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менее чем за 10 (десять) рабочих дней </w:t>
      </w:r>
      <w:r w:rsidR="00BA6EE7">
        <w:rPr>
          <w:rFonts w:eastAsia="Times New Roman" w:cs="Times New Roman"/>
          <w:color w:val="000000"/>
          <w:sz w:val="22"/>
          <w:szCs w:val="22"/>
          <w:lang w:val="ru-RU"/>
        </w:rPr>
        <w:t xml:space="preserve">до введения </w:t>
      </w:r>
      <w:r w:rsidR="007775DC">
        <w:rPr>
          <w:rFonts w:eastAsia="Times New Roman" w:cs="Times New Roman"/>
          <w:color w:val="000000"/>
          <w:sz w:val="22"/>
          <w:szCs w:val="22"/>
          <w:lang w:val="ru-RU"/>
        </w:rPr>
        <w:t xml:space="preserve">в действие </w:t>
      </w:r>
      <w:r w:rsidR="00BA6EE7">
        <w:rPr>
          <w:rFonts w:eastAsia="Times New Roman" w:cs="Times New Roman"/>
          <w:color w:val="000000"/>
          <w:sz w:val="22"/>
          <w:szCs w:val="22"/>
          <w:lang w:val="ru-RU"/>
        </w:rPr>
        <w:t>новых тарифных планов.</w:t>
      </w:r>
    </w:p>
    <w:p w14:paraId="0841F36B" w14:textId="77777777" w:rsidR="00BA6EE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.1.3. Устранять неисправности, </w:t>
      </w:r>
      <w:r w:rsidR="00BA6EE7">
        <w:rPr>
          <w:rFonts w:eastAsia="Times New Roman" w:cs="Times New Roman"/>
          <w:color w:val="000000"/>
          <w:sz w:val="22"/>
          <w:szCs w:val="22"/>
          <w:lang w:val="ru-RU"/>
        </w:rPr>
        <w:t>препятствующие использованию Услуг.</w:t>
      </w:r>
    </w:p>
    <w:p w14:paraId="6523F2F0" w14:textId="77777777" w:rsidR="00BA6EE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BA6EE7">
        <w:rPr>
          <w:rFonts w:eastAsia="Times New Roman" w:cs="Times New Roman"/>
          <w:color w:val="000000"/>
          <w:sz w:val="22"/>
          <w:szCs w:val="22"/>
          <w:lang w:val="ru-RU"/>
        </w:rPr>
        <w:t xml:space="preserve">.1.4. Извещать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 w:rsidR="00BA6EE7">
        <w:rPr>
          <w:rFonts w:eastAsia="Times New Roman" w:cs="Times New Roman"/>
          <w:color w:val="000000"/>
          <w:sz w:val="22"/>
          <w:szCs w:val="22"/>
          <w:lang w:val="ru-RU"/>
        </w:rPr>
        <w:t xml:space="preserve"> не позднее</w:t>
      </w:r>
      <w:r w:rsidR="007775DC">
        <w:rPr>
          <w:rFonts w:eastAsia="Times New Roman" w:cs="Times New Roman"/>
          <w:color w:val="000000"/>
          <w:sz w:val="22"/>
          <w:szCs w:val="22"/>
          <w:lang w:val="ru-RU"/>
        </w:rPr>
        <w:t>,</w:t>
      </w:r>
      <w:r w:rsidR="00BA6EE7">
        <w:rPr>
          <w:rFonts w:eastAsia="Times New Roman" w:cs="Times New Roman"/>
          <w:color w:val="000000"/>
          <w:sz w:val="22"/>
          <w:szCs w:val="22"/>
          <w:lang w:val="ru-RU"/>
        </w:rPr>
        <w:t xml:space="preserve"> чем за 24 часа о приостановлении оказания Услуг, в случае нарушения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Заказчиком</w:t>
      </w:r>
      <w:r w:rsidR="00BA6EE7">
        <w:rPr>
          <w:rFonts w:eastAsia="Times New Roman" w:cs="Times New Roman"/>
          <w:color w:val="000000"/>
          <w:sz w:val="22"/>
          <w:szCs w:val="22"/>
          <w:lang w:val="ru-RU"/>
        </w:rPr>
        <w:t xml:space="preserve"> требований, предусмотренных Договором.</w:t>
      </w:r>
    </w:p>
    <w:p w14:paraId="2F2BBB54" w14:textId="77777777" w:rsidR="00BA6EE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BA6EE7">
        <w:rPr>
          <w:rFonts w:eastAsia="Times New Roman" w:cs="Times New Roman"/>
          <w:color w:val="000000"/>
          <w:sz w:val="22"/>
          <w:szCs w:val="22"/>
          <w:lang w:val="ru-RU"/>
        </w:rPr>
        <w:t>.1.5. Возобновить оказани</w:t>
      </w:r>
      <w:r w:rsidR="007D04D9">
        <w:rPr>
          <w:rFonts w:eastAsia="Times New Roman" w:cs="Times New Roman"/>
          <w:color w:val="000000"/>
          <w:sz w:val="22"/>
          <w:szCs w:val="22"/>
          <w:lang w:val="ru-RU"/>
        </w:rPr>
        <w:t xml:space="preserve">е Услуг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 w:rsidR="007D04D9">
        <w:rPr>
          <w:rFonts w:eastAsia="Times New Roman" w:cs="Times New Roman"/>
          <w:color w:val="000000"/>
          <w:sz w:val="22"/>
          <w:szCs w:val="22"/>
          <w:lang w:val="ru-RU"/>
        </w:rPr>
        <w:t xml:space="preserve"> в течение 1 (одного) рабочего дня</w:t>
      </w:r>
      <w:r w:rsidR="00BA6EE7">
        <w:rPr>
          <w:rFonts w:eastAsia="Times New Roman" w:cs="Times New Roman"/>
          <w:color w:val="000000"/>
          <w:sz w:val="22"/>
          <w:szCs w:val="22"/>
          <w:lang w:val="ru-RU"/>
        </w:rPr>
        <w:t xml:space="preserve"> со дня предоставления документов, подтверждающих ликвидацию задолженности по оплате Услуг.</w:t>
      </w:r>
    </w:p>
    <w:p w14:paraId="3BBE4CB3" w14:textId="77777777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.2.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Исполнитель</w:t>
      </w:r>
      <w:r w:rsidR="00DB6D2F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E806D5">
        <w:rPr>
          <w:rFonts w:eastAsia="Times New Roman" w:cs="Times New Roman"/>
          <w:color w:val="000000"/>
          <w:sz w:val="22"/>
          <w:szCs w:val="22"/>
          <w:lang w:val="ru-RU"/>
        </w:rPr>
        <w:t>в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прав</w:t>
      </w:r>
      <w:r w:rsidR="00E806D5">
        <w:rPr>
          <w:rFonts w:eastAsia="Times New Roman" w:cs="Times New Roman"/>
          <w:color w:val="000000"/>
          <w:sz w:val="22"/>
          <w:szCs w:val="22"/>
          <w:lang w:val="ru-RU"/>
        </w:rPr>
        <w:t>е</w:t>
      </w:r>
      <w:r w:rsidR="00846ABB">
        <w:rPr>
          <w:rFonts w:eastAsia="Times New Roman" w:cs="Times New Roman"/>
          <w:color w:val="000000"/>
          <w:sz w:val="22"/>
          <w:szCs w:val="22"/>
          <w:lang w:val="ru-RU"/>
        </w:rPr>
        <w:t>:</w:t>
      </w:r>
    </w:p>
    <w:p w14:paraId="0E9137F0" w14:textId="77777777" w:rsidR="00182DEB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.2.1. Приостановить </w:t>
      </w:r>
      <w:r w:rsidR="00182DEB">
        <w:rPr>
          <w:rFonts w:eastAsia="Times New Roman" w:cs="Times New Roman"/>
          <w:color w:val="000000"/>
          <w:sz w:val="22"/>
          <w:szCs w:val="22"/>
          <w:lang w:val="ru-RU"/>
        </w:rPr>
        <w:t xml:space="preserve">оказание Услуг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 w:rsidR="00182DEB">
        <w:rPr>
          <w:rFonts w:eastAsia="Times New Roman" w:cs="Times New Roman"/>
          <w:color w:val="000000"/>
          <w:sz w:val="22"/>
          <w:szCs w:val="22"/>
          <w:lang w:val="ru-RU"/>
        </w:rPr>
        <w:t xml:space="preserve"> в случае нарушения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Заказчиком</w:t>
      </w:r>
      <w:r w:rsidR="00182DEB">
        <w:rPr>
          <w:rFonts w:eastAsia="Times New Roman" w:cs="Times New Roman"/>
          <w:color w:val="000000"/>
          <w:sz w:val="22"/>
          <w:szCs w:val="22"/>
          <w:lang w:val="ru-RU"/>
        </w:rPr>
        <w:t xml:space="preserve"> требований, предусмотренных Договором, а также в случаях, установленных законодательством </w:t>
      </w:r>
      <w:r w:rsidR="00574FDE">
        <w:rPr>
          <w:rFonts w:eastAsia="Times New Roman" w:cs="Times New Roman"/>
          <w:color w:val="000000"/>
          <w:sz w:val="22"/>
          <w:szCs w:val="22"/>
          <w:lang w:val="ru-RU"/>
        </w:rPr>
        <w:t>Российской</w:t>
      </w:r>
      <w:r w:rsidR="00182DEB">
        <w:rPr>
          <w:rFonts w:eastAsia="Times New Roman" w:cs="Times New Roman"/>
          <w:color w:val="000000"/>
          <w:sz w:val="22"/>
          <w:szCs w:val="22"/>
          <w:lang w:val="ru-RU"/>
        </w:rPr>
        <w:t xml:space="preserve"> Федерации.</w:t>
      </w:r>
    </w:p>
    <w:p w14:paraId="741B9B8C" w14:textId="77777777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.2.2. Ограничивать предоставление услуг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, вплоть до приостановления обслуживания</w:t>
      </w:r>
      <w:r w:rsidR="007B5CC2">
        <w:rPr>
          <w:rFonts w:eastAsia="Times New Roman" w:cs="Times New Roman"/>
          <w:color w:val="000000"/>
          <w:sz w:val="22"/>
          <w:szCs w:val="22"/>
          <w:lang w:val="ru-RU"/>
        </w:rPr>
        <w:t>,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в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случае действий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, которые могут нанести вред нормальному функционированию вычислительных мощностей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.</w:t>
      </w:r>
    </w:p>
    <w:p w14:paraId="622B2DE3" w14:textId="77777777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.2.3. Проводить профилактические, плановые и регламентные работы по обслуживанию вычислительных мощностей. На время проведения такого обслуживания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Исполнитель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имеет право ограничить предоставление Услуг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Исполнитель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обязан известить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за </w:t>
      </w:r>
      <w:r w:rsidR="00B729AD">
        <w:rPr>
          <w:rFonts w:eastAsia="Times New Roman" w:cs="Times New Roman"/>
          <w:color w:val="000000"/>
          <w:sz w:val="22"/>
          <w:szCs w:val="22"/>
          <w:lang w:val="ru-RU"/>
        </w:rPr>
        <w:t>24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B729AD">
        <w:rPr>
          <w:rFonts w:eastAsia="Times New Roman" w:cs="Times New Roman"/>
          <w:color w:val="000000"/>
          <w:sz w:val="22"/>
          <w:szCs w:val="22"/>
          <w:lang w:val="ru-RU"/>
        </w:rPr>
        <w:t>часа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до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начала проведения работ по обслуживанию через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веб-сайт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или через другие информационные системы.</w:t>
      </w:r>
    </w:p>
    <w:p w14:paraId="2D8C4A30" w14:textId="77777777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.2.4. Изменить указанные в настоящем Договоре реквизиты для оплаты Услуг.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В случае внесения таких изменений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Исполнитель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обязан опубликовать информацию о них на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веб-сайт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е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182DEB">
        <w:rPr>
          <w:rFonts w:eastAsia="Times New Roman" w:cs="Times New Roman"/>
          <w:color w:val="000000"/>
          <w:sz w:val="22"/>
          <w:szCs w:val="22"/>
          <w:lang w:val="ru-RU"/>
        </w:rPr>
        <w:t>в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182DEB">
        <w:rPr>
          <w:rFonts w:eastAsia="Times New Roman" w:cs="Times New Roman"/>
          <w:color w:val="000000"/>
          <w:sz w:val="22"/>
          <w:szCs w:val="22"/>
          <w:lang w:val="ru-RU"/>
        </w:rPr>
        <w:t xml:space="preserve">информационно-телекоммуникационной сети Интернет 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или </w:t>
      </w:r>
      <w:r w:rsidR="00B729AD">
        <w:rPr>
          <w:rFonts w:eastAsia="Times New Roman" w:cs="Times New Roman"/>
          <w:color w:val="000000"/>
          <w:sz w:val="22"/>
          <w:szCs w:val="22"/>
          <w:lang w:val="ru-RU"/>
        </w:rPr>
        <w:t xml:space="preserve">другой 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информационной системе не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позднее, чем за 10 (десять) рабочих дней до их изменения.</w:t>
      </w:r>
    </w:p>
    <w:p w14:paraId="7A06DC6A" w14:textId="77777777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.3.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обязан:</w:t>
      </w:r>
    </w:p>
    <w:p w14:paraId="7442CB8F" w14:textId="77777777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.3.1. </w:t>
      </w:r>
      <w:r w:rsidR="008420E3">
        <w:rPr>
          <w:rFonts w:eastAsia="Times New Roman" w:cs="Times New Roman"/>
          <w:color w:val="000000"/>
          <w:sz w:val="22"/>
          <w:szCs w:val="22"/>
          <w:lang w:val="ru-RU"/>
        </w:rPr>
        <w:t>Вносить плату за оказанные ему Услуги в полном объеме и в предусмотренный Договором срок.</w:t>
      </w:r>
    </w:p>
    <w:p w14:paraId="4188334C" w14:textId="77777777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.3.2. Ознакомиться и полностью выполнять при пользовании </w:t>
      </w:r>
      <w:r w:rsidR="007B5CC2">
        <w:rPr>
          <w:rFonts w:eastAsia="Times New Roman" w:cs="Times New Roman"/>
          <w:color w:val="000000"/>
          <w:sz w:val="22"/>
          <w:szCs w:val="22"/>
          <w:lang w:val="ru-RU"/>
        </w:rPr>
        <w:t xml:space="preserve">Услугами 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требования Приложений к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настоящему Договору.</w:t>
      </w:r>
    </w:p>
    <w:p w14:paraId="2124B850" w14:textId="77777777" w:rsidR="008118DA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8118DA">
        <w:rPr>
          <w:rFonts w:eastAsia="Times New Roman" w:cs="Times New Roman"/>
          <w:color w:val="000000"/>
          <w:sz w:val="22"/>
          <w:szCs w:val="22"/>
          <w:lang w:val="ru-RU"/>
        </w:rPr>
        <w:t xml:space="preserve">.3.3 Препятствовать распространению спама и вредоносного </w:t>
      </w:r>
      <w:r w:rsidR="007D04D9">
        <w:rPr>
          <w:rFonts w:eastAsia="Times New Roman" w:cs="Times New Roman"/>
          <w:color w:val="000000"/>
          <w:sz w:val="22"/>
          <w:szCs w:val="22"/>
          <w:lang w:val="ru-RU"/>
        </w:rPr>
        <w:t>программного</w:t>
      </w:r>
      <w:r w:rsidR="008118DA">
        <w:rPr>
          <w:rFonts w:eastAsia="Times New Roman" w:cs="Times New Roman"/>
          <w:color w:val="000000"/>
          <w:sz w:val="22"/>
          <w:szCs w:val="22"/>
          <w:lang w:val="ru-RU"/>
        </w:rPr>
        <w:t xml:space="preserve"> обеспечения с</w:t>
      </w:r>
      <w:r w:rsidR="007B5CC2">
        <w:rPr>
          <w:rFonts w:eastAsia="Times New Roman" w:cs="Times New Roman"/>
          <w:color w:val="000000"/>
          <w:sz w:val="22"/>
          <w:szCs w:val="22"/>
          <w:lang w:val="ru-RU"/>
        </w:rPr>
        <w:t>о</w:t>
      </w:r>
      <w:r w:rsidR="008118DA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7B5CC2">
        <w:rPr>
          <w:rFonts w:eastAsia="Times New Roman" w:cs="Times New Roman"/>
          <w:color w:val="000000"/>
          <w:sz w:val="22"/>
          <w:szCs w:val="22"/>
          <w:lang w:val="ru-RU"/>
        </w:rPr>
        <w:t>сво</w:t>
      </w:r>
      <w:r w:rsidR="008118DA">
        <w:rPr>
          <w:rFonts w:eastAsia="Times New Roman" w:cs="Times New Roman"/>
          <w:color w:val="000000"/>
          <w:sz w:val="22"/>
          <w:szCs w:val="22"/>
          <w:lang w:val="ru-RU"/>
        </w:rPr>
        <w:t xml:space="preserve">его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кли</w:t>
      </w:r>
      <w:r w:rsidR="008118DA">
        <w:rPr>
          <w:rFonts w:eastAsia="Times New Roman" w:cs="Times New Roman"/>
          <w:color w:val="000000"/>
          <w:sz w:val="22"/>
          <w:szCs w:val="22"/>
          <w:lang w:val="ru-RU"/>
        </w:rPr>
        <w:t>ентского терминала.</w:t>
      </w:r>
    </w:p>
    <w:p w14:paraId="18BF9667" w14:textId="77777777" w:rsidR="00E806D5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E806D5">
        <w:rPr>
          <w:rFonts w:eastAsia="Times New Roman" w:cs="Times New Roman"/>
          <w:color w:val="000000"/>
          <w:sz w:val="22"/>
          <w:szCs w:val="22"/>
          <w:lang w:val="ru-RU"/>
        </w:rPr>
        <w:t xml:space="preserve">.4.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 w:rsidR="00E806D5">
        <w:rPr>
          <w:rFonts w:eastAsia="Times New Roman" w:cs="Times New Roman"/>
          <w:color w:val="000000"/>
          <w:sz w:val="22"/>
          <w:szCs w:val="22"/>
          <w:lang w:val="ru-RU"/>
        </w:rPr>
        <w:t xml:space="preserve"> вправе:</w:t>
      </w:r>
    </w:p>
    <w:p w14:paraId="08F9AFE2" w14:textId="77777777" w:rsidR="00E806D5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E806D5">
        <w:rPr>
          <w:rFonts w:eastAsia="Times New Roman" w:cs="Times New Roman"/>
          <w:color w:val="000000"/>
          <w:sz w:val="22"/>
          <w:szCs w:val="22"/>
          <w:lang w:val="ru-RU"/>
        </w:rPr>
        <w:t xml:space="preserve">.4.1. Пользоваться Услугами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E806D5">
        <w:rPr>
          <w:rFonts w:eastAsia="Times New Roman" w:cs="Times New Roman"/>
          <w:color w:val="000000"/>
          <w:sz w:val="22"/>
          <w:szCs w:val="22"/>
          <w:lang w:val="ru-RU"/>
        </w:rPr>
        <w:t xml:space="preserve"> в преде</w:t>
      </w:r>
      <w:r w:rsidR="003D6C8C">
        <w:rPr>
          <w:rFonts w:eastAsia="Times New Roman" w:cs="Times New Roman"/>
          <w:color w:val="000000"/>
          <w:sz w:val="22"/>
          <w:szCs w:val="22"/>
          <w:lang w:val="ru-RU"/>
        </w:rPr>
        <w:t>лах, установленных Договором и П</w:t>
      </w:r>
      <w:r w:rsidR="00E806D5">
        <w:rPr>
          <w:rFonts w:eastAsia="Times New Roman" w:cs="Times New Roman"/>
          <w:color w:val="000000"/>
          <w:sz w:val="22"/>
          <w:szCs w:val="22"/>
          <w:lang w:val="ru-RU"/>
        </w:rPr>
        <w:t>риложениями к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E806D5">
        <w:rPr>
          <w:rFonts w:eastAsia="Times New Roman" w:cs="Times New Roman"/>
          <w:color w:val="000000"/>
          <w:sz w:val="22"/>
          <w:szCs w:val="22"/>
          <w:lang w:val="ru-RU"/>
        </w:rPr>
        <w:t>нему.</w:t>
      </w:r>
    </w:p>
    <w:p w14:paraId="6DDD28FF" w14:textId="77777777" w:rsidR="00E806D5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</w:t>
      </w:r>
      <w:r w:rsidR="00E806D5">
        <w:rPr>
          <w:rFonts w:eastAsia="Times New Roman" w:cs="Times New Roman"/>
          <w:color w:val="000000"/>
          <w:sz w:val="22"/>
          <w:szCs w:val="22"/>
          <w:lang w:val="ru-RU"/>
        </w:rPr>
        <w:t>.4.2. Отказаться от оплаты Услуг, не предусмотренных Договором и предоставленных ему без его согласия.</w:t>
      </w:r>
    </w:p>
    <w:p w14:paraId="587AABCE" w14:textId="77777777" w:rsidR="003D6C8C" w:rsidRDefault="003D6C8C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14:paraId="751DF0B3" w14:textId="77777777" w:rsidR="00407427" w:rsidRDefault="00FB3E6B" w:rsidP="008748EA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4</w:t>
      </w:r>
      <w:r w:rsidR="00407427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. Стоимость Услуг, порядок расчетов и приемки Услуг</w:t>
      </w:r>
    </w:p>
    <w:p w14:paraId="18A7EE54" w14:textId="77777777" w:rsidR="002D31E0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4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.1. </w:t>
      </w:r>
      <w:r w:rsidR="00946ACA">
        <w:rPr>
          <w:rFonts w:eastAsia="Times New Roman" w:cs="Times New Roman"/>
          <w:color w:val="000000"/>
          <w:sz w:val="22"/>
          <w:szCs w:val="22"/>
          <w:lang w:val="ru-RU"/>
        </w:rPr>
        <w:t xml:space="preserve">Оплата Услуг осуществляется в российских рублях в соответствии с выбранным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Заказчиком</w:t>
      </w:r>
      <w:r w:rsidR="007D04D9">
        <w:rPr>
          <w:rFonts w:eastAsia="Times New Roman" w:cs="Times New Roman"/>
          <w:color w:val="000000"/>
          <w:sz w:val="22"/>
          <w:szCs w:val="22"/>
          <w:lang w:val="ru-RU"/>
        </w:rPr>
        <w:t xml:space="preserve"> тарифным планом, указанным</w:t>
      </w:r>
      <w:r w:rsidR="00946ACA">
        <w:rPr>
          <w:rFonts w:eastAsia="Times New Roman" w:cs="Times New Roman"/>
          <w:color w:val="000000"/>
          <w:sz w:val="22"/>
          <w:szCs w:val="22"/>
          <w:lang w:val="ru-RU"/>
        </w:rPr>
        <w:t xml:space="preserve"> в Приложении №2.</w:t>
      </w:r>
      <w:r w:rsidR="00B8257C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</w:p>
    <w:p w14:paraId="7D6EC42F" w14:textId="77777777" w:rsidR="00A07EEF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lastRenderedPageBreak/>
        <w:t>4</w:t>
      </w:r>
      <w:r w:rsidR="002D31E0">
        <w:rPr>
          <w:rFonts w:eastAsia="Times New Roman" w:cs="Times New Roman"/>
          <w:color w:val="000000"/>
          <w:sz w:val="22"/>
          <w:szCs w:val="22"/>
          <w:lang w:val="ru-RU"/>
        </w:rPr>
        <w:t xml:space="preserve">.2. Расчеты по настоящему Договору осуществляются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Заказчиком</w:t>
      </w:r>
      <w:r w:rsidR="002D31E0">
        <w:rPr>
          <w:rFonts w:eastAsia="Times New Roman" w:cs="Times New Roman"/>
          <w:color w:val="000000"/>
          <w:sz w:val="22"/>
          <w:szCs w:val="22"/>
          <w:lang w:val="ru-RU"/>
        </w:rPr>
        <w:t xml:space="preserve"> авансом до получения Услуг.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 w:rsidR="002D31E0">
        <w:rPr>
          <w:rFonts w:eastAsia="Times New Roman" w:cs="Times New Roman"/>
          <w:color w:val="000000"/>
          <w:sz w:val="22"/>
          <w:szCs w:val="22"/>
          <w:lang w:val="ru-RU"/>
        </w:rPr>
        <w:t xml:space="preserve"> производит оплату </w:t>
      </w:r>
      <w:proofErr w:type="gramStart"/>
      <w:r w:rsidR="002D31E0">
        <w:rPr>
          <w:rFonts w:eastAsia="Times New Roman" w:cs="Times New Roman"/>
          <w:color w:val="000000"/>
          <w:sz w:val="22"/>
          <w:szCs w:val="22"/>
          <w:lang w:val="ru-RU"/>
        </w:rPr>
        <w:t>за любое количество</w:t>
      </w:r>
      <w:proofErr w:type="gramEnd"/>
      <w:r w:rsidR="002D31E0">
        <w:rPr>
          <w:rFonts w:eastAsia="Times New Roman" w:cs="Times New Roman"/>
          <w:color w:val="000000"/>
          <w:sz w:val="22"/>
          <w:szCs w:val="22"/>
          <w:lang w:val="ru-RU"/>
        </w:rPr>
        <w:t xml:space="preserve"> месяцев.</w:t>
      </w:r>
    </w:p>
    <w:p w14:paraId="1D693DB5" w14:textId="77777777" w:rsidR="002D31E0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4</w:t>
      </w:r>
      <w:r w:rsidR="002D31E0">
        <w:rPr>
          <w:rFonts w:eastAsia="Times New Roman" w:cs="Times New Roman"/>
          <w:color w:val="000000"/>
          <w:sz w:val="22"/>
          <w:szCs w:val="22"/>
          <w:lang w:val="ru-RU"/>
        </w:rPr>
        <w:t>.3.</w:t>
      </w:r>
      <w:r w:rsidR="00A07EEF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2D31E0">
        <w:rPr>
          <w:rFonts w:eastAsia="Times New Roman" w:cs="Times New Roman"/>
          <w:color w:val="000000"/>
          <w:sz w:val="22"/>
          <w:szCs w:val="22"/>
          <w:lang w:val="ru-RU"/>
        </w:rPr>
        <w:t xml:space="preserve">Оплата Услуг производится за безналичный 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расчет. Услуги по Договору оплачиваются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Заказчиком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 на основании выставленного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Исполнителем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 счёта на расчетный счет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>, указанный в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>пункте 10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 настоящего Договора. Платежное поручение должно исходить от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>.</w:t>
      </w:r>
    </w:p>
    <w:p w14:paraId="6970FB2E" w14:textId="77777777" w:rsidR="004862F9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4</w:t>
      </w:r>
      <w:r w:rsidR="00AF454C">
        <w:rPr>
          <w:rFonts w:eastAsia="Times New Roman" w:cs="Times New Roman"/>
          <w:color w:val="000000"/>
          <w:sz w:val="22"/>
          <w:szCs w:val="22"/>
          <w:lang w:val="ru-RU"/>
        </w:rPr>
        <w:t>.4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. Датой платежа считается дата поступления денежных средств на расчетный счет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>.</w:t>
      </w:r>
    </w:p>
    <w:p w14:paraId="2E60F6EB" w14:textId="77777777" w:rsidR="004862F9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4</w:t>
      </w:r>
      <w:r w:rsidR="00AF454C">
        <w:rPr>
          <w:rFonts w:eastAsia="Times New Roman" w:cs="Times New Roman"/>
          <w:color w:val="000000"/>
          <w:sz w:val="22"/>
          <w:szCs w:val="22"/>
          <w:lang w:val="ru-RU"/>
        </w:rPr>
        <w:t>.5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 предоставляется право пользоваться для осуществления оплаты системами электронных платежей, которые прямо указаны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Исполнителем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 как возможный способ оплаты на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веб-сайт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е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. Комиссионные сборы платежных систем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 оплачивает самостоятельно.</w:t>
      </w:r>
    </w:p>
    <w:p w14:paraId="58ED5BBA" w14:textId="77777777" w:rsidR="004862F9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4</w:t>
      </w:r>
      <w:r w:rsidR="00AF454C">
        <w:rPr>
          <w:rFonts w:eastAsia="Times New Roman" w:cs="Times New Roman"/>
          <w:color w:val="000000"/>
          <w:sz w:val="22"/>
          <w:szCs w:val="22"/>
          <w:lang w:val="ru-RU"/>
        </w:rPr>
        <w:t>.6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 w:rsidR="004862F9">
        <w:rPr>
          <w:rFonts w:eastAsia="Times New Roman" w:cs="Times New Roman"/>
          <w:color w:val="000000"/>
          <w:sz w:val="22"/>
          <w:szCs w:val="22"/>
          <w:lang w:val="ru-RU"/>
        </w:rPr>
        <w:t xml:space="preserve"> самостоятельно несет ответственность за правильность производимых платежей.</w:t>
      </w:r>
    </w:p>
    <w:p w14:paraId="24E4DDEA" w14:textId="77777777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4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.</w:t>
      </w:r>
      <w:r w:rsidR="00AF454C">
        <w:rPr>
          <w:rFonts w:eastAsia="Times New Roman" w:cs="Times New Roman"/>
          <w:color w:val="000000"/>
          <w:sz w:val="22"/>
          <w:szCs w:val="22"/>
          <w:lang w:val="ru-RU"/>
        </w:rPr>
        <w:t>7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Исполнитель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вправе в одностороннем порядке пересматривать цены на Услуги, изменять и/или вводить новые тарифные планы и закрывать тарифные планы.</w:t>
      </w:r>
    </w:p>
    <w:p w14:paraId="7B2230B2" w14:textId="77777777" w:rsidR="00407427" w:rsidRDefault="00510F6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4</w:t>
      </w:r>
      <w:r w:rsidR="00A07EEF">
        <w:rPr>
          <w:rFonts w:eastAsia="Times New Roman" w:cs="Times New Roman"/>
          <w:color w:val="000000"/>
          <w:sz w:val="22"/>
          <w:szCs w:val="22"/>
          <w:lang w:val="ru-RU"/>
        </w:rPr>
        <w:t>.</w:t>
      </w:r>
      <w:r w:rsidR="00AF454C">
        <w:rPr>
          <w:rFonts w:eastAsia="Times New Roman" w:cs="Times New Roman"/>
          <w:color w:val="000000"/>
          <w:sz w:val="22"/>
          <w:szCs w:val="22"/>
          <w:lang w:val="ru-RU"/>
        </w:rPr>
        <w:t>8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 Об изменении, введении новых или закрытии тарифных планов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Исполнитель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извещает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путем опубликования сообщения об этом на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веб-сайт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е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и/или по электронной почте, не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менее чем за 10 (десять) рабочих дней до изменения и/или введения новых и/или закрытия тарифных планов.</w:t>
      </w:r>
    </w:p>
    <w:p w14:paraId="69B322EF" w14:textId="77777777" w:rsidR="00985ED4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4.9.</w:t>
      </w:r>
      <w:r w:rsidR="00A07EEF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Стороны договорились, что отчётный период в интересах Договора устанавливается равным одному кварталу.</w:t>
      </w:r>
      <w:r w:rsidR="00696E5D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</w:p>
    <w:p w14:paraId="185017D9" w14:textId="77777777" w:rsidR="00985ED4" w:rsidRDefault="00985ED4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14:paraId="53AF9E52" w14:textId="77777777" w:rsidR="00985ED4" w:rsidRDefault="00FB3E6B" w:rsidP="008748EA">
      <w:pPr>
        <w:spacing w:after="120" w:line="276" w:lineRule="auto"/>
        <w:jc w:val="both"/>
        <w:rPr>
          <w:rFonts w:eastAsia="Times New Roman" w:cs="Times New Roman"/>
          <w:b/>
          <w:i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b/>
          <w:i/>
          <w:color w:val="000000"/>
          <w:sz w:val="22"/>
          <w:szCs w:val="22"/>
          <w:lang w:val="ru-RU"/>
        </w:rPr>
        <w:t>5</w:t>
      </w:r>
      <w:r w:rsidR="00696E5D">
        <w:rPr>
          <w:rFonts w:eastAsia="Times New Roman" w:cs="Times New Roman"/>
          <w:b/>
          <w:i/>
          <w:color w:val="000000"/>
          <w:sz w:val="22"/>
          <w:szCs w:val="22"/>
          <w:lang w:val="ru-RU"/>
        </w:rPr>
        <w:t>.</w:t>
      </w:r>
      <w:r w:rsidR="00A07EEF">
        <w:rPr>
          <w:rFonts w:eastAsia="Times New Roman" w:cs="Times New Roman"/>
          <w:b/>
          <w:i/>
          <w:color w:val="000000"/>
          <w:sz w:val="22"/>
          <w:szCs w:val="22"/>
          <w:lang w:val="ru-RU"/>
        </w:rPr>
        <w:t xml:space="preserve"> </w:t>
      </w:r>
      <w:r w:rsidR="00696E5D">
        <w:rPr>
          <w:rFonts w:eastAsia="Times New Roman" w:cs="Times New Roman"/>
          <w:b/>
          <w:i/>
          <w:color w:val="000000"/>
          <w:sz w:val="22"/>
          <w:szCs w:val="22"/>
          <w:lang w:val="ru-RU"/>
        </w:rPr>
        <w:t>Сроки оказания, сдачи и приемки Услуг.</w:t>
      </w:r>
    </w:p>
    <w:p w14:paraId="13599C5D" w14:textId="77777777" w:rsidR="00696E5D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5</w:t>
      </w:r>
      <w:r w:rsidR="0057311B">
        <w:rPr>
          <w:rFonts w:eastAsia="Times New Roman" w:cs="Times New Roman"/>
          <w:color w:val="000000"/>
          <w:sz w:val="22"/>
          <w:szCs w:val="22"/>
          <w:lang w:val="ru-RU"/>
        </w:rPr>
        <w:t xml:space="preserve">.1. Сроки оказания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Исполнителем</w:t>
      </w:r>
      <w:r w:rsidR="0057311B">
        <w:rPr>
          <w:rFonts w:eastAsia="Times New Roman" w:cs="Times New Roman"/>
          <w:color w:val="000000"/>
          <w:sz w:val="22"/>
          <w:szCs w:val="22"/>
          <w:lang w:val="ru-RU"/>
        </w:rPr>
        <w:t xml:space="preserve"> Услуг устанавлива</w:t>
      </w:r>
      <w:r w:rsidR="00A07EEF">
        <w:rPr>
          <w:rFonts w:eastAsia="Times New Roman" w:cs="Times New Roman"/>
          <w:color w:val="000000"/>
          <w:sz w:val="22"/>
          <w:szCs w:val="22"/>
          <w:lang w:val="ru-RU"/>
        </w:rPr>
        <w:t>ю</w:t>
      </w:r>
      <w:r w:rsidR="0057311B">
        <w:rPr>
          <w:rFonts w:eastAsia="Times New Roman" w:cs="Times New Roman"/>
          <w:color w:val="000000"/>
          <w:sz w:val="22"/>
          <w:szCs w:val="22"/>
          <w:lang w:val="ru-RU"/>
        </w:rPr>
        <w:t>тся настоящим Договором.</w:t>
      </w:r>
    </w:p>
    <w:p w14:paraId="6FD056D3" w14:textId="77777777" w:rsidR="0057311B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5</w:t>
      </w:r>
      <w:r w:rsidR="0057311B">
        <w:rPr>
          <w:rFonts w:eastAsia="Times New Roman" w:cs="Times New Roman"/>
          <w:color w:val="000000"/>
          <w:sz w:val="22"/>
          <w:szCs w:val="22"/>
          <w:lang w:val="ru-RU"/>
        </w:rPr>
        <w:t>.2.</w:t>
      </w:r>
      <w:r w:rsidR="00F87ACF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 w:rsidR="00A07EEF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Исполнителем</w:t>
      </w:r>
      <w:r w:rsidR="0057311B">
        <w:rPr>
          <w:rFonts w:eastAsia="Times New Roman" w:cs="Times New Roman"/>
          <w:color w:val="000000"/>
          <w:sz w:val="22"/>
          <w:szCs w:val="22"/>
          <w:lang w:val="ru-RU"/>
        </w:rPr>
        <w:t xml:space="preserve"> в конце каждого отчетного периода, но не позднее 10 числа, следующего за отчётным, выставляется Акт сдачи-приемки Услуг.</w:t>
      </w:r>
    </w:p>
    <w:p w14:paraId="269FE1F4" w14:textId="77777777" w:rsidR="0057311B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5</w:t>
      </w:r>
      <w:r w:rsidR="0057311B">
        <w:rPr>
          <w:rFonts w:eastAsia="Times New Roman" w:cs="Times New Roman"/>
          <w:color w:val="000000"/>
          <w:sz w:val="22"/>
          <w:szCs w:val="22"/>
          <w:lang w:val="ru-RU"/>
        </w:rPr>
        <w:t>.3.</w:t>
      </w:r>
      <w:r w:rsidR="00A07EEF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 xml:space="preserve">При наличии возражений по Акту сдачи-приемки Услуг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 xml:space="preserve"> обязуется сообщить о них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Исполнителю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 xml:space="preserve"> заказным письмом с уведомлением о вручении, в срок не позднее 15 (пятнадцат</w:t>
      </w:r>
      <w:r w:rsidR="00A07EEF">
        <w:rPr>
          <w:rFonts w:eastAsia="Times New Roman" w:cs="Times New Roman"/>
          <w:color w:val="000000"/>
          <w:sz w:val="22"/>
          <w:szCs w:val="22"/>
          <w:lang w:val="ru-RU"/>
        </w:rPr>
        <w:t>и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 xml:space="preserve">) календарных дней со дня их выставления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Исполнителем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>.</w:t>
      </w:r>
    </w:p>
    <w:p w14:paraId="5EAC0682" w14:textId="77777777" w:rsidR="004C5DED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5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 xml:space="preserve">.4. Если мотивированное возражение по Акту сдачи-приемки Услуг не поступили в адрес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 xml:space="preserve"> в указанный срок, Услуги считаются оказанными в полном объеме, надлежащего качества и принятыми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Заказчиком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>.</w:t>
      </w:r>
    </w:p>
    <w:p w14:paraId="0882A443" w14:textId="77777777" w:rsidR="004C5DED" w:rsidRDefault="004C5DED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14:paraId="16E45B8F" w14:textId="77777777" w:rsidR="004C5DED" w:rsidRDefault="00FB3E6B" w:rsidP="008748EA">
      <w:pPr>
        <w:spacing w:after="120" w:line="276" w:lineRule="auto"/>
        <w:jc w:val="both"/>
        <w:rPr>
          <w:rFonts w:eastAsia="Times New Roman" w:cs="Times New Roman"/>
          <w:b/>
          <w:i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b/>
          <w:i/>
          <w:color w:val="000000"/>
          <w:sz w:val="22"/>
          <w:szCs w:val="22"/>
          <w:lang w:val="ru-RU"/>
        </w:rPr>
        <w:t>6</w:t>
      </w:r>
      <w:r w:rsidR="004C5DED">
        <w:rPr>
          <w:rFonts w:eastAsia="Times New Roman" w:cs="Times New Roman"/>
          <w:b/>
          <w:i/>
          <w:color w:val="000000"/>
          <w:sz w:val="22"/>
          <w:szCs w:val="22"/>
          <w:lang w:val="ru-RU"/>
        </w:rPr>
        <w:t>. Переписка сторон.</w:t>
      </w:r>
    </w:p>
    <w:p w14:paraId="51993FC9" w14:textId="0C8B9F30" w:rsidR="004C5DED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6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 xml:space="preserve">.1.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 xml:space="preserve"> по настоящему Договору признает юридическую силу текстов документов, уведомлений и сообщений, полученных им от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4C5DED">
        <w:rPr>
          <w:rFonts w:eastAsia="Times New Roman" w:cs="Times New Roman"/>
          <w:color w:val="000000"/>
          <w:sz w:val="22"/>
          <w:szCs w:val="22"/>
          <w:lang w:val="ru-RU"/>
        </w:rPr>
        <w:t xml:space="preserve"> посредством электронной почты на адреса, указанные в</w:t>
      </w:r>
      <w:r w:rsidR="000154DC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D178C8">
        <w:rPr>
          <w:rFonts w:eastAsia="Times New Roman" w:cs="Times New Roman"/>
          <w:color w:val="000000"/>
          <w:sz w:val="22"/>
          <w:szCs w:val="22"/>
          <w:lang w:val="ru-RU"/>
        </w:rPr>
        <w:t xml:space="preserve">Личном кабинете, наравне с использованными в простой письменной </w:t>
      </w:r>
      <w:r w:rsidR="00075A29">
        <w:rPr>
          <w:rFonts w:eastAsia="Times New Roman" w:cs="Times New Roman"/>
          <w:color w:val="000000"/>
          <w:sz w:val="22"/>
          <w:szCs w:val="22"/>
          <w:lang w:val="ru-RU"/>
        </w:rPr>
        <w:t xml:space="preserve">форме. Документ, уведомление, сообщение, отправленные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 w:rsidR="00075A29">
        <w:rPr>
          <w:rFonts w:eastAsia="Times New Roman" w:cs="Times New Roman"/>
          <w:color w:val="000000"/>
          <w:sz w:val="22"/>
          <w:szCs w:val="22"/>
          <w:lang w:val="ru-RU"/>
        </w:rPr>
        <w:t xml:space="preserve"> таким образом, считаются врученными (отправленными) в день их поступления в электронный ящик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 w:rsidR="00075A29">
        <w:rPr>
          <w:rFonts w:eastAsia="Times New Roman" w:cs="Times New Roman"/>
          <w:color w:val="000000"/>
          <w:sz w:val="22"/>
          <w:szCs w:val="22"/>
          <w:lang w:val="ru-RU"/>
        </w:rPr>
        <w:t>, вне зависимости от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075A29">
        <w:rPr>
          <w:rFonts w:eastAsia="Times New Roman" w:cs="Times New Roman"/>
          <w:color w:val="000000"/>
          <w:sz w:val="22"/>
          <w:szCs w:val="22"/>
          <w:lang w:val="ru-RU"/>
        </w:rPr>
        <w:t xml:space="preserve">добросовестности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 w:rsidR="00075A29">
        <w:rPr>
          <w:rFonts w:eastAsia="Times New Roman" w:cs="Times New Roman"/>
          <w:color w:val="000000"/>
          <w:sz w:val="22"/>
          <w:szCs w:val="22"/>
          <w:lang w:val="ru-RU"/>
        </w:rPr>
        <w:t xml:space="preserve"> по</w:t>
      </w:r>
      <w:r w:rsidR="000154DC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075A29">
        <w:rPr>
          <w:rFonts w:eastAsia="Times New Roman" w:cs="Times New Roman"/>
          <w:color w:val="000000"/>
          <w:sz w:val="22"/>
          <w:szCs w:val="22"/>
          <w:lang w:val="ru-RU"/>
        </w:rPr>
        <w:t>контролю поступающей корреспонденции.</w:t>
      </w:r>
    </w:p>
    <w:p w14:paraId="7F30DCC1" w14:textId="77777777" w:rsidR="00985ED4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6</w:t>
      </w:r>
      <w:r w:rsidR="00075A29">
        <w:rPr>
          <w:rFonts w:eastAsia="Times New Roman" w:cs="Times New Roman"/>
          <w:color w:val="000000"/>
          <w:sz w:val="22"/>
          <w:szCs w:val="22"/>
          <w:lang w:val="ru-RU"/>
        </w:rPr>
        <w:t>.2.</w:t>
      </w:r>
      <w:r w:rsidR="00A07EEF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 w:rsidR="00075A29">
        <w:rPr>
          <w:rFonts w:eastAsia="Times New Roman" w:cs="Times New Roman"/>
          <w:color w:val="000000"/>
          <w:sz w:val="22"/>
          <w:szCs w:val="22"/>
          <w:lang w:val="ru-RU"/>
        </w:rPr>
        <w:t xml:space="preserve"> принимает на себя всю ответственность за действие сотрудников, имеющих доступ к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075A29">
        <w:rPr>
          <w:rFonts w:eastAsia="Times New Roman" w:cs="Times New Roman"/>
          <w:color w:val="000000"/>
          <w:sz w:val="22"/>
          <w:szCs w:val="22"/>
          <w:lang w:val="ru-RU"/>
        </w:rPr>
        <w:t>Личному кабинету и функционалу электронного ящика.</w:t>
      </w:r>
    </w:p>
    <w:p w14:paraId="1091D70C" w14:textId="77777777" w:rsidR="00985ED4" w:rsidRDefault="00985ED4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14:paraId="45F38F4C" w14:textId="77777777" w:rsidR="00407427" w:rsidRDefault="00FB3E6B" w:rsidP="008748EA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7</w:t>
      </w:r>
      <w:r w:rsidR="00407427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. Ответственность Сторон</w:t>
      </w:r>
    </w:p>
    <w:p w14:paraId="2BCD2955" w14:textId="77777777" w:rsidR="00407427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7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.1. За неисполнение или не 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8B769BB" w14:textId="77777777" w:rsidR="00407427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7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.2.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самостоятельно обеспечивает сохранность учетных данных, полученных от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lastRenderedPageBreak/>
        <w:t xml:space="preserve">для управления Услугой и для получения доступа к ней. Всю ответственность, которая может возникнуть вследствие утери учетных данных, перед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Исполнителем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и третьими лицами,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несет самостоятельно.</w:t>
      </w:r>
    </w:p>
    <w:p w14:paraId="2F60328E" w14:textId="77777777" w:rsidR="00407427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7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.3.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Исполнитель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не несет ответственности за прямые или косвенные убытки, которые могут возникнуть вследствие оказания или не оказания Услуг по настоящему Договору, включая упущенную выгоду.</w:t>
      </w:r>
    </w:p>
    <w:p w14:paraId="18804296" w14:textId="77777777" w:rsidR="00BC0BA5" w:rsidRDefault="00BC0BA5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14:paraId="0B873589" w14:textId="77777777" w:rsidR="00407427" w:rsidRDefault="00FB3E6B" w:rsidP="008748EA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8</w:t>
      </w:r>
      <w:r w:rsidR="00407427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 xml:space="preserve">. </w:t>
      </w:r>
      <w:r w:rsidR="00DB5946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Момент</w:t>
      </w:r>
      <w:r w:rsidR="00945A1E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 xml:space="preserve"> заключения Договора, с</w:t>
      </w:r>
      <w:r w:rsidR="00407427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рок действия,</w:t>
      </w:r>
      <w:r w:rsidR="00945A1E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 xml:space="preserve"> порядок</w:t>
      </w:r>
      <w:r w:rsidR="00407427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 xml:space="preserve"> изменени</w:t>
      </w:r>
      <w:r w:rsidR="00945A1E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я</w:t>
      </w:r>
      <w:r w:rsidR="00407427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 xml:space="preserve"> и расторжени</w:t>
      </w:r>
      <w:r w:rsidR="00945A1E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я</w:t>
      </w:r>
      <w:r w:rsidR="00407427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 xml:space="preserve"> Договора</w:t>
      </w:r>
      <w:r w:rsidR="00945A1E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.</w:t>
      </w:r>
    </w:p>
    <w:p w14:paraId="5D1D6F5B" w14:textId="77777777" w:rsidR="00407427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8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.1. Настоящий Договор вступает в силу с момента</w:t>
      </w:r>
      <w:r w:rsidR="00193FDF">
        <w:rPr>
          <w:rFonts w:eastAsia="Times New Roman" w:cs="Times New Roman"/>
          <w:color w:val="000000"/>
          <w:sz w:val="22"/>
          <w:szCs w:val="22"/>
          <w:lang w:val="ru-RU"/>
        </w:rPr>
        <w:t>, предусмотренного п. 1.2 настоящего Договора.</w:t>
      </w:r>
    </w:p>
    <w:p w14:paraId="4D45E4CD" w14:textId="77777777" w:rsidR="001D45E6" w:rsidRDefault="007D04D9" w:rsidP="008748EA">
      <w:pPr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8</w:t>
      </w:r>
      <w:r w:rsidR="008C77B0">
        <w:rPr>
          <w:rFonts w:cs="Times New Roman"/>
          <w:color w:val="000000"/>
          <w:sz w:val="22"/>
          <w:szCs w:val="22"/>
          <w:lang w:val="ru-RU"/>
        </w:rPr>
        <w:t>.2.</w:t>
      </w:r>
      <w:r w:rsidR="00A07EEF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1D45E6">
        <w:rPr>
          <w:rFonts w:cs="Times New Roman"/>
          <w:color w:val="000000"/>
          <w:sz w:val="22"/>
          <w:szCs w:val="22"/>
          <w:lang w:val="ru-RU"/>
        </w:rPr>
        <w:t xml:space="preserve">Настоящий Договор действует в течение </w:t>
      </w:r>
      <w:r w:rsidR="00BC0BA5">
        <w:rPr>
          <w:rFonts w:cs="Times New Roman"/>
          <w:color w:val="000000"/>
          <w:sz w:val="22"/>
          <w:szCs w:val="22"/>
          <w:lang w:val="ru-RU"/>
        </w:rPr>
        <w:t>1 (</w:t>
      </w:r>
      <w:r w:rsidR="001D45E6">
        <w:rPr>
          <w:rFonts w:cs="Times New Roman"/>
          <w:color w:val="000000"/>
          <w:sz w:val="22"/>
          <w:szCs w:val="22"/>
          <w:lang w:val="ru-RU"/>
        </w:rPr>
        <w:t>одного</w:t>
      </w:r>
      <w:r w:rsidR="00BC0BA5">
        <w:rPr>
          <w:rFonts w:cs="Times New Roman"/>
          <w:color w:val="000000"/>
          <w:sz w:val="22"/>
          <w:szCs w:val="22"/>
          <w:lang w:val="ru-RU"/>
        </w:rPr>
        <w:t>)</w:t>
      </w:r>
      <w:r w:rsidR="001D45E6">
        <w:rPr>
          <w:rFonts w:cs="Times New Roman"/>
          <w:color w:val="000000"/>
          <w:sz w:val="22"/>
          <w:szCs w:val="22"/>
          <w:lang w:val="ru-RU"/>
        </w:rPr>
        <w:t xml:space="preserve"> года с даты вступления в силу. Если за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 w:rsidR="001D45E6">
        <w:rPr>
          <w:rFonts w:cs="Times New Roman"/>
          <w:color w:val="000000"/>
          <w:sz w:val="22"/>
          <w:szCs w:val="22"/>
          <w:lang w:val="ru-RU"/>
        </w:rPr>
        <w:t>30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 w:rsidR="001D45E6">
        <w:rPr>
          <w:rFonts w:cs="Times New Roman"/>
          <w:color w:val="000000"/>
          <w:sz w:val="22"/>
          <w:szCs w:val="22"/>
          <w:lang w:val="ru-RU"/>
        </w:rPr>
        <w:t>(тридцать) календарных дней до даты окончания действия настоящего Договора ни одна из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 w:rsidR="001D45E6">
        <w:rPr>
          <w:rFonts w:cs="Times New Roman"/>
          <w:color w:val="000000"/>
          <w:sz w:val="22"/>
          <w:szCs w:val="22"/>
          <w:lang w:val="ru-RU"/>
        </w:rPr>
        <w:t>Сторон не направила другой Стороне письменного уведомления о расторжении Договора</w:t>
      </w:r>
      <w:r w:rsidR="008C77B0">
        <w:rPr>
          <w:rFonts w:cs="Times New Roman"/>
          <w:color w:val="000000"/>
          <w:sz w:val="22"/>
          <w:szCs w:val="22"/>
          <w:lang w:val="ru-RU"/>
        </w:rPr>
        <w:t>,</w:t>
      </w:r>
      <w:r w:rsidR="001D45E6">
        <w:rPr>
          <w:rFonts w:cs="Times New Roman"/>
          <w:color w:val="000000"/>
          <w:sz w:val="22"/>
          <w:szCs w:val="22"/>
          <w:lang w:val="ru-RU"/>
        </w:rPr>
        <w:t xml:space="preserve"> настоящий Договор автоматически пролонгируется на каждый последу</w:t>
      </w:r>
      <w:r w:rsidR="008C77B0">
        <w:rPr>
          <w:rFonts w:cs="Times New Roman"/>
          <w:color w:val="000000"/>
          <w:sz w:val="22"/>
          <w:szCs w:val="22"/>
          <w:lang w:val="ru-RU"/>
        </w:rPr>
        <w:t xml:space="preserve">ющий год на тех же условиях. </w:t>
      </w:r>
      <w:r w:rsidR="001D45E6">
        <w:rPr>
          <w:rFonts w:cs="Times New Roman"/>
          <w:color w:val="000000"/>
          <w:sz w:val="22"/>
          <w:szCs w:val="22"/>
          <w:lang w:val="ru-RU"/>
        </w:rPr>
        <w:t>Количество пролонгаций не ограничено</w:t>
      </w:r>
      <w:r w:rsidR="008C77B0">
        <w:rPr>
          <w:rFonts w:cs="Times New Roman"/>
          <w:color w:val="000000"/>
          <w:sz w:val="22"/>
          <w:szCs w:val="22"/>
          <w:lang w:val="ru-RU"/>
        </w:rPr>
        <w:t>.</w:t>
      </w:r>
    </w:p>
    <w:p w14:paraId="0D677826" w14:textId="77777777" w:rsidR="004324DA" w:rsidRDefault="007D04D9" w:rsidP="008748EA">
      <w:pPr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8</w:t>
      </w:r>
      <w:r w:rsidR="004324DA">
        <w:rPr>
          <w:rFonts w:cs="Times New Roman"/>
          <w:color w:val="000000"/>
          <w:sz w:val="22"/>
          <w:szCs w:val="22"/>
          <w:lang w:val="ru-RU"/>
        </w:rPr>
        <w:t>.3.</w:t>
      </w:r>
      <w:r w:rsidR="00A07EEF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4324DA">
        <w:rPr>
          <w:rFonts w:cs="Times New Roman"/>
          <w:color w:val="000000"/>
          <w:sz w:val="22"/>
          <w:szCs w:val="22"/>
          <w:lang w:val="ru-RU"/>
        </w:rPr>
        <w:t>Договор может быть расторгнут в любое время по соглашению Сторон.</w:t>
      </w:r>
    </w:p>
    <w:p w14:paraId="5578FDF4" w14:textId="77777777" w:rsidR="004324DA" w:rsidRDefault="007D04D9" w:rsidP="008748EA">
      <w:pPr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8.4.</w:t>
      </w:r>
      <w:r w:rsidR="004324DA">
        <w:rPr>
          <w:rFonts w:cs="Times New Roman"/>
          <w:color w:val="000000"/>
          <w:sz w:val="22"/>
          <w:szCs w:val="22"/>
          <w:lang w:val="ru-RU"/>
        </w:rPr>
        <w:t xml:space="preserve"> Настоящий Договор может быть расторгнут в одностороннем внесудебном порядке по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 w:rsidR="004324DA">
        <w:rPr>
          <w:rFonts w:cs="Times New Roman"/>
          <w:color w:val="000000"/>
          <w:sz w:val="22"/>
          <w:szCs w:val="22"/>
          <w:lang w:val="ru-RU"/>
        </w:rPr>
        <w:t xml:space="preserve">инициативе </w:t>
      </w:r>
      <w:r w:rsidR="00CF7A17">
        <w:rPr>
          <w:rFonts w:cs="Times New Roman"/>
          <w:color w:val="000000"/>
          <w:sz w:val="22"/>
          <w:szCs w:val="22"/>
          <w:lang w:val="ru-RU"/>
        </w:rPr>
        <w:t>Исполнителя</w:t>
      </w:r>
      <w:r w:rsidR="00885ADC">
        <w:rPr>
          <w:rFonts w:cs="Times New Roman"/>
          <w:color w:val="000000"/>
          <w:sz w:val="22"/>
          <w:szCs w:val="22"/>
          <w:lang w:val="ru-RU"/>
        </w:rPr>
        <w:t xml:space="preserve"> путем уведомления </w:t>
      </w:r>
      <w:r w:rsidR="00914CB2">
        <w:rPr>
          <w:rFonts w:cs="Times New Roman"/>
          <w:color w:val="000000"/>
          <w:sz w:val="22"/>
          <w:szCs w:val="22"/>
          <w:lang w:val="ru-RU"/>
        </w:rPr>
        <w:t>Заказчика</w:t>
      </w:r>
      <w:r w:rsidR="00885ADC">
        <w:rPr>
          <w:rFonts w:cs="Times New Roman"/>
          <w:color w:val="000000"/>
          <w:sz w:val="22"/>
          <w:szCs w:val="22"/>
          <w:lang w:val="ru-RU"/>
        </w:rPr>
        <w:t xml:space="preserve"> об отказе от исполнения Договора.</w:t>
      </w:r>
    </w:p>
    <w:p w14:paraId="1DB363AB" w14:textId="77777777" w:rsidR="00E2610F" w:rsidRDefault="007D04D9" w:rsidP="008748EA">
      <w:pPr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8.5.</w:t>
      </w:r>
      <w:r w:rsidR="00A07EEF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4324DA">
        <w:rPr>
          <w:rFonts w:cs="Times New Roman"/>
          <w:color w:val="000000"/>
          <w:sz w:val="22"/>
          <w:szCs w:val="22"/>
          <w:lang w:val="ru-RU"/>
        </w:rPr>
        <w:t xml:space="preserve">Настоящий Договор может быть расторгнут по инициативе </w:t>
      </w:r>
      <w:r w:rsidR="00914CB2">
        <w:rPr>
          <w:rFonts w:cs="Times New Roman"/>
          <w:color w:val="000000"/>
          <w:sz w:val="22"/>
          <w:szCs w:val="22"/>
          <w:lang w:val="ru-RU"/>
        </w:rPr>
        <w:t>Заказчика</w:t>
      </w:r>
      <w:r w:rsidR="00E2610F">
        <w:rPr>
          <w:rFonts w:cs="Times New Roman"/>
          <w:color w:val="000000"/>
          <w:sz w:val="22"/>
          <w:szCs w:val="22"/>
          <w:lang w:val="ru-RU"/>
        </w:rPr>
        <w:t>:</w:t>
      </w:r>
    </w:p>
    <w:p w14:paraId="06034B6D" w14:textId="77777777" w:rsidR="00885ADC" w:rsidRDefault="004324DA" w:rsidP="008748EA">
      <w:pPr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- путем невнесения авансового платежа за предоставление </w:t>
      </w:r>
      <w:r w:rsidR="001C4F28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>Услуги</w:t>
      </w:r>
      <w:r w:rsidR="00A42C2D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 xml:space="preserve"> в течение 1</w:t>
      </w:r>
      <w:r w:rsidR="00D72494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 xml:space="preserve"> (</w:t>
      </w:r>
      <w:r w:rsidR="00A42C2D">
        <w:rPr>
          <w:rFonts w:cs="Times New Roman"/>
          <w:color w:val="000000"/>
          <w:sz w:val="22"/>
          <w:szCs w:val="22"/>
          <w:shd w:val="clear" w:color="auto" w:fill="FFFFFF"/>
          <w:lang w:val="ru-RU"/>
        </w:rPr>
        <w:t>одного) месяца</w:t>
      </w:r>
      <w:r>
        <w:rPr>
          <w:rFonts w:cs="Times New Roman"/>
          <w:color w:val="000000"/>
          <w:sz w:val="22"/>
          <w:szCs w:val="22"/>
          <w:lang w:val="ru-RU"/>
        </w:rPr>
        <w:t xml:space="preserve"> с даты исчерпания объема услуг (истечения периода оказания услуг),</w:t>
      </w:r>
    </w:p>
    <w:p w14:paraId="47713FD5" w14:textId="77777777" w:rsidR="001E006A" w:rsidRDefault="004324DA" w:rsidP="008748EA">
      <w:pPr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 - или на основании уведомления</w:t>
      </w:r>
      <w:r w:rsidR="00E2610F">
        <w:rPr>
          <w:rFonts w:cs="Times New Roman"/>
          <w:color w:val="000000"/>
          <w:sz w:val="22"/>
          <w:szCs w:val="22"/>
          <w:lang w:val="ru-RU"/>
        </w:rPr>
        <w:t xml:space="preserve"> об отказе от исполнения Договора</w:t>
      </w:r>
      <w:r>
        <w:rPr>
          <w:rFonts w:cs="Times New Roman"/>
          <w:color w:val="000000"/>
          <w:sz w:val="22"/>
          <w:szCs w:val="22"/>
          <w:lang w:val="ru-RU"/>
        </w:rPr>
        <w:t xml:space="preserve">, направленного </w:t>
      </w:r>
      <w:r w:rsidR="00CF7A17">
        <w:rPr>
          <w:rFonts w:cs="Times New Roman"/>
          <w:color w:val="000000"/>
          <w:sz w:val="22"/>
          <w:szCs w:val="22"/>
          <w:lang w:val="ru-RU"/>
        </w:rPr>
        <w:t>Исполнителю</w:t>
      </w:r>
      <w:r w:rsidR="00885ADC">
        <w:rPr>
          <w:rFonts w:cs="Times New Roman"/>
          <w:color w:val="000000"/>
          <w:sz w:val="22"/>
          <w:szCs w:val="22"/>
          <w:lang w:val="ru-RU"/>
        </w:rPr>
        <w:t xml:space="preserve"> </w:t>
      </w:r>
      <w:r>
        <w:rPr>
          <w:rFonts w:cs="Times New Roman"/>
          <w:color w:val="000000"/>
          <w:sz w:val="22"/>
          <w:szCs w:val="22"/>
          <w:lang w:val="ru-RU"/>
        </w:rPr>
        <w:t>в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>
        <w:rPr>
          <w:rFonts w:cs="Times New Roman"/>
          <w:color w:val="000000"/>
          <w:sz w:val="22"/>
          <w:szCs w:val="22"/>
          <w:lang w:val="ru-RU"/>
        </w:rPr>
        <w:t>письменной форме</w:t>
      </w:r>
      <w:r w:rsidR="00D72494">
        <w:rPr>
          <w:rFonts w:cs="Times New Roman"/>
          <w:color w:val="000000"/>
          <w:sz w:val="22"/>
          <w:szCs w:val="22"/>
          <w:lang w:val="ru-RU"/>
        </w:rPr>
        <w:t>.</w:t>
      </w:r>
      <w:r>
        <w:rPr>
          <w:rFonts w:cs="Times New Roman"/>
          <w:color w:val="000000"/>
          <w:sz w:val="22"/>
          <w:szCs w:val="22"/>
          <w:lang w:val="ru-RU"/>
        </w:rPr>
        <w:t xml:space="preserve"> </w:t>
      </w:r>
    </w:p>
    <w:p w14:paraId="5EAAA0CC" w14:textId="77777777" w:rsidR="001E6857" w:rsidRDefault="007D04D9" w:rsidP="008748EA">
      <w:pPr>
        <w:spacing w:after="12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8.6.</w:t>
      </w:r>
      <w:r w:rsidR="00A07EEF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4324DA">
        <w:rPr>
          <w:rFonts w:cs="Times New Roman"/>
          <w:color w:val="000000"/>
          <w:sz w:val="22"/>
          <w:szCs w:val="22"/>
          <w:lang w:val="ru-RU"/>
        </w:rPr>
        <w:t>При отсутствии у Сторон претензий друг к другу Договор считается расторгнутым через 15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 w:rsidR="004324DA">
        <w:rPr>
          <w:rFonts w:cs="Times New Roman"/>
          <w:color w:val="000000"/>
          <w:sz w:val="22"/>
          <w:szCs w:val="22"/>
          <w:lang w:val="ru-RU"/>
        </w:rPr>
        <w:t xml:space="preserve">(пятнадцать) календарных дней с момента получения </w:t>
      </w:r>
      <w:r w:rsidR="001E6857">
        <w:rPr>
          <w:rFonts w:cs="Times New Roman"/>
          <w:color w:val="000000"/>
          <w:sz w:val="22"/>
          <w:szCs w:val="22"/>
          <w:lang w:val="ru-RU"/>
        </w:rPr>
        <w:t xml:space="preserve">уведомления </w:t>
      </w:r>
      <w:r w:rsidR="00BC0BA5">
        <w:rPr>
          <w:rFonts w:cs="Times New Roman"/>
          <w:color w:val="000000"/>
          <w:sz w:val="22"/>
          <w:szCs w:val="22"/>
          <w:lang w:val="ru-RU"/>
        </w:rPr>
        <w:t>об отказе от</w:t>
      </w:r>
      <w:r w:rsidR="00D72494">
        <w:rPr>
          <w:rFonts w:cs="Times New Roman"/>
          <w:color w:val="000000"/>
          <w:sz w:val="22"/>
          <w:szCs w:val="22"/>
          <w:lang w:val="ru-RU"/>
        </w:rPr>
        <w:t xml:space="preserve"> исполнения </w:t>
      </w:r>
      <w:r w:rsidR="001E6857">
        <w:rPr>
          <w:rFonts w:cs="Times New Roman"/>
          <w:color w:val="000000"/>
          <w:sz w:val="22"/>
          <w:szCs w:val="22"/>
          <w:lang w:val="ru-RU"/>
        </w:rPr>
        <w:t>Договора.</w:t>
      </w:r>
    </w:p>
    <w:p w14:paraId="52E7AAD1" w14:textId="77777777" w:rsidR="004324DA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8.7.</w:t>
      </w:r>
      <w:r w:rsidR="00A07EEF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4324DA">
        <w:rPr>
          <w:rFonts w:cs="Times New Roman"/>
          <w:color w:val="000000"/>
          <w:sz w:val="22"/>
          <w:szCs w:val="22"/>
          <w:lang w:val="ru-RU"/>
        </w:rPr>
        <w:t>При</w:t>
      </w:r>
      <w:r w:rsidR="00D72494">
        <w:rPr>
          <w:rFonts w:cs="Times New Roman"/>
          <w:color w:val="000000"/>
          <w:sz w:val="22"/>
          <w:szCs w:val="22"/>
          <w:lang w:val="ru-RU"/>
        </w:rPr>
        <w:t xml:space="preserve"> расторжении Договора все файлы, содержимое баз</w:t>
      </w:r>
      <w:r w:rsidR="004324DA">
        <w:rPr>
          <w:rFonts w:cs="Times New Roman"/>
          <w:color w:val="000000"/>
          <w:sz w:val="22"/>
          <w:szCs w:val="22"/>
          <w:lang w:val="ru-RU"/>
        </w:rPr>
        <w:t xml:space="preserve"> данных и иная информация, размещенная </w:t>
      </w:r>
      <w:r w:rsidR="00914CB2">
        <w:rPr>
          <w:rFonts w:cs="Times New Roman"/>
          <w:color w:val="000000"/>
          <w:sz w:val="22"/>
          <w:szCs w:val="22"/>
          <w:lang w:val="ru-RU"/>
        </w:rPr>
        <w:t>Заказчиком</w:t>
      </w:r>
      <w:r w:rsidR="00D72494">
        <w:rPr>
          <w:rFonts w:cs="Times New Roman"/>
          <w:color w:val="000000"/>
          <w:sz w:val="22"/>
          <w:szCs w:val="22"/>
          <w:lang w:val="ru-RU"/>
        </w:rPr>
        <w:t xml:space="preserve">, </w:t>
      </w:r>
      <w:r w:rsidR="004324DA">
        <w:rPr>
          <w:rFonts w:cs="Times New Roman"/>
          <w:color w:val="000000"/>
          <w:sz w:val="22"/>
          <w:szCs w:val="22"/>
          <w:lang w:val="ru-RU"/>
        </w:rPr>
        <w:t xml:space="preserve">удаляются с </w:t>
      </w:r>
      <w:r w:rsidR="00D72494">
        <w:rPr>
          <w:rFonts w:cs="Times New Roman"/>
          <w:color w:val="000000"/>
          <w:sz w:val="22"/>
          <w:szCs w:val="22"/>
          <w:lang w:val="ru-RU"/>
        </w:rPr>
        <w:t xml:space="preserve">вычислительных мощностей </w:t>
      </w:r>
      <w:r w:rsidR="00CF7A17">
        <w:rPr>
          <w:rFonts w:cs="Times New Roman"/>
          <w:color w:val="000000"/>
          <w:sz w:val="22"/>
          <w:szCs w:val="22"/>
          <w:lang w:val="ru-RU"/>
        </w:rPr>
        <w:t>Исполнителя</w:t>
      </w:r>
      <w:r w:rsidR="00D72494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4324DA">
        <w:rPr>
          <w:rFonts w:cs="Times New Roman"/>
          <w:color w:val="000000"/>
          <w:sz w:val="22"/>
          <w:szCs w:val="22"/>
          <w:lang w:val="ru-RU"/>
        </w:rPr>
        <w:t>без дополнительного предупреждения</w:t>
      </w:r>
      <w:r w:rsidR="00D72494">
        <w:rPr>
          <w:rFonts w:cs="Times New Roman"/>
          <w:color w:val="000000"/>
          <w:sz w:val="22"/>
          <w:szCs w:val="22"/>
          <w:lang w:val="ru-RU"/>
        </w:rPr>
        <w:t>.</w:t>
      </w:r>
    </w:p>
    <w:p w14:paraId="1C9105AB" w14:textId="77777777" w:rsidR="00407427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8.8.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Исполнитель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имеет право в одностороннем порядке изменить, дополнить или уточнить любые положения настоящего Договора и Приложений к нему.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Исполнитель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обязан сообщить о таких изменениях через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веб-сайт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или другие информационные системы за 10 (десять) рабочих дней до вступления изменений в силу. В случае, если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продолжил пользоваться Услугами после истечения данного срока, это означает полное и безоговорочное согласие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 с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произведенными изменениями.</w:t>
      </w:r>
    </w:p>
    <w:p w14:paraId="029340A0" w14:textId="77777777" w:rsidR="00BC0BA5" w:rsidRDefault="00BC0BA5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14:paraId="6622E2E2" w14:textId="77777777" w:rsidR="00407427" w:rsidRDefault="007D04D9" w:rsidP="008748EA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9</w:t>
      </w:r>
      <w:r w:rsidR="00407427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. Дополнительные условия</w:t>
      </w:r>
    </w:p>
    <w:p w14:paraId="6366F11C" w14:textId="77777777" w:rsidR="00407427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9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 xml:space="preserve">.1. Во всем остальном, что не предусмотрено настоящим Договором, </w:t>
      </w:r>
      <w:r w:rsidR="00407427">
        <w:rPr>
          <w:rFonts w:eastAsia="Times New Roman" w:cs="Times New Roman"/>
          <w:color w:val="000000"/>
          <w:sz w:val="22"/>
          <w:szCs w:val="22"/>
          <w:lang w:val="ru-RU" w:eastAsia="ru-RU"/>
        </w:rPr>
        <w:t>Стороны руководствуются действующим законодательством Российской Федерации.</w:t>
      </w:r>
    </w:p>
    <w:p w14:paraId="7F3CBD6C" w14:textId="77777777" w:rsidR="00542118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9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.2. Все споры и разногласия, возникающие между Сторонами, разрешаются путем переговоров</w:t>
      </w:r>
      <w:r w:rsidR="00542118">
        <w:rPr>
          <w:rFonts w:eastAsia="Times New Roman" w:cs="Times New Roman"/>
          <w:color w:val="000000"/>
          <w:sz w:val="22"/>
          <w:szCs w:val="22"/>
          <w:lang w:val="ru-RU"/>
        </w:rPr>
        <w:t xml:space="preserve"> или предъявлением претензии в письменном виде. </w:t>
      </w:r>
      <w:r w:rsidR="00E2610F">
        <w:rPr>
          <w:rFonts w:eastAsia="Times New Roman" w:cs="Times New Roman"/>
          <w:color w:val="000000"/>
          <w:sz w:val="22"/>
          <w:szCs w:val="22"/>
          <w:lang w:val="ru-RU"/>
        </w:rPr>
        <w:t xml:space="preserve">Претензия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 w:rsidR="00E2610F">
        <w:rPr>
          <w:rFonts w:eastAsia="Times New Roman" w:cs="Times New Roman"/>
          <w:color w:val="000000"/>
          <w:sz w:val="22"/>
          <w:szCs w:val="22"/>
          <w:lang w:val="ru-RU"/>
        </w:rPr>
        <w:t xml:space="preserve"> рассматривае</w:t>
      </w:r>
      <w:r w:rsidR="00542118">
        <w:rPr>
          <w:rFonts w:eastAsia="Times New Roman" w:cs="Times New Roman"/>
          <w:color w:val="000000"/>
          <w:sz w:val="22"/>
          <w:szCs w:val="22"/>
          <w:lang w:val="ru-RU"/>
        </w:rPr>
        <w:t xml:space="preserve">тся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Исполнителем</w:t>
      </w:r>
      <w:r w:rsidR="00542118">
        <w:rPr>
          <w:rFonts w:eastAsia="Times New Roman" w:cs="Times New Roman"/>
          <w:color w:val="000000"/>
          <w:sz w:val="22"/>
          <w:szCs w:val="22"/>
          <w:lang w:val="ru-RU"/>
        </w:rPr>
        <w:t xml:space="preserve"> в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 w:rsidR="00542118">
        <w:rPr>
          <w:rFonts w:eastAsia="Times New Roman" w:cs="Times New Roman"/>
          <w:color w:val="000000"/>
          <w:sz w:val="22"/>
          <w:szCs w:val="22"/>
          <w:lang w:val="ru-RU"/>
        </w:rPr>
        <w:t>течение 30 (тридцати) рабочих дней с момента получения.</w:t>
      </w:r>
    </w:p>
    <w:p w14:paraId="583BDAE8" w14:textId="77777777" w:rsidR="006532D5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 w:rsidR="007D04D9">
        <w:rPr>
          <w:rFonts w:eastAsia="Times New Roman" w:cs="Times New Roman"/>
          <w:color w:val="000000"/>
          <w:sz w:val="22"/>
          <w:szCs w:val="22"/>
          <w:lang w:val="ru-RU"/>
        </w:rPr>
        <w:t>9</w:t>
      </w:r>
      <w:r w:rsidR="00542118">
        <w:rPr>
          <w:rFonts w:eastAsia="Times New Roman" w:cs="Times New Roman"/>
          <w:color w:val="000000"/>
          <w:sz w:val="22"/>
          <w:szCs w:val="22"/>
          <w:lang w:val="ru-RU"/>
        </w:rPr>
        <w:t xml:space="preserve">.3. 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В случае невозможности разрешения разногласий </w:t>
      </w:r>
      <w:r w:rsidR="00542118">
        <w:rPr>
          <w:rFonts w:eastAsia="Times New Roman" w:cs="Times New Roman"/>
          <w:color w:val="000000"/>
          <w:sz w:val="22"/>
          <w:szCs w:val="22"/>
          <w:lang w:val="ru-RU"/>
        </w:rPr>
        <w:t xml:space="preserve">в ходе досудебного урегулирования, спор, вытекающий из настоящего Договора, подлежит рассмотрению </w:t>
      </w:r>
      <w:r w:rsidR="00DB5A7A">
        <w:rPr>
          <w:rFonts w:eastAsia="Times New Roman" w:cs="Times New Roman"/>
          <w:color w:val="000000"/>
          <w:sz w:val="22"/>
          <w:szCs w:val="22"/>
          <w:lang w:val="ru-RU"/>
        </w:rPr>
        <w:t>Арбитражным судом</w:t>
      </w:r>
      <w:r w:rsidR="00542118">
        <w:rPr>
          <w:rFonts w:eastAsia="Times New Roman" w:cs="Times New Roman"/>
          <w:color w:val="000000"/>
          <w:sz w:val="22"/>
          <w:szCs w:val="22"/>
          <w:lang w:val="ru-RU"/>
        </w:rPr>
        <w:t xml:space="preserve"> по месту нахождения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 w:rsidR="00542118">
        <w:rPr>
          <w:rFonts w:eastAsia="Times New Roman" w:cs="Times New Roman"/>
          <w:color w:val="000000"/>
          <w:sz w:val="22"/>
          <w:szCs w:val="22"/>
          <w:lang w:val="ru-RU"/>
        </w:rPr>
        <w:t xml:space="preserve">. </w:t>
      </w:r>
    </w:p>
    <w:p w14:paraId="0B49EE18" w14:textId="77777777" w:rsidR="00407427" w:rsidRDefault="007D04D9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lastRenderedPageBreak/>
        <w:t>9.</w:t>
      </w:r>
      <w:r w:rsidR="008748EA">
        <w:rPr>
          <w:rFonts w:eastAsia="Times New Roman" w:cs="Times New Roman"/>
          <w:color w:val="000000"/>
          <w:sz w:val="22"/>
          <w:szCs w:val="22"/>
          <w:lang w:val="ru-RU"/>
        </w:rPr>
        <w:t>4</w:t>
      </w:r>
      <w:r w:rsidR="00407427">
        <w:rPr>
          <w:rFonts w:eastAsia="Times New Roman" w:cs="Times New Roman"/>
          <w:color w:val="000000"/>
          <w:sz w:val="22"/>
          <w:szCs w:val="22"/>
          <w:lang w:val="ru-RU"/>
        </w:rPr>
        <w:t>. К настоящему Договору прилагаются:</w:t>
      </w:r>
    </w:p>
    <w:p w14:paraId="2E3FD334" w14:textId="77777777" w:rsidR="00407427" w:rsidRDefault="00407427" w:rsidP="008748EA">
      <w:pPr>
        <w:spacing w:after="120" w:line="276" w:lineRule="auto"/>
        <w:ind w:firstLine="706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1. Приложение №1 «Правила пользования </w:t>
      </w:r>
      <w:r w:rsidR="00A00263">
        <w:rPr>
          <w:rFonts w:eastAsia="Times New Roman" w:cs="Times New Roman"/>
          <w:color w:val="000000"/>
          <w:sz w:val="22"/>
          <w:szCs w:val="22"/>
          <w:lang w:val="ru-RU"/>
        </w:rPr>
        <w:t>У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слугами».</w:t>
      </w:r>
    </w:p>
    <w:p w14:paraId="61964C7A" w14:textId="77777777" w:rsidR="00407427" w:rsidRDefault="00407427" w:rsidP="008748EA">
      <w:pPr>
        <w:spacing w:after="120" w:line="276" w:lineRule="auto"/>
        <w:ind w:firstLine="706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2.  Приложение №2 «Стоимость и состав </w:t>
      </w:r>
      <w:r w:rsidR="00A00263">
        <w:rPr>
          <w:rFonts w:eastAsia="Times New Roman" w:cs="Times New Roman"/>
          <w:color w:val="000000"/>
          <w:sz w:val="22"/>
          <w:szCs w:val="22"/>
          <w:lang w:val="ru-RU"/>
        </w:rPr>
        <w:t>У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слуг». </w:t>
      </w:r>
    </w:p>
    <w:p w14:paraId="5E00D550" w14:textId="77777777" w:rsidR="00407427" w:rsidRDefault="00407427" w:rsidP="008748EA">
      <w:pPr>
        <w:spacing w:after="120" w:line="276" w:lineRule="auto"/>
        <w:ind w:firstLine="706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3. Приложением №3 «Время и порядок работы консультационной линии».</w:t>
      </w:r>
    </w:p>
    <w:p w14:paraId="6104349A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14:paraId="7962F047" w14:textId="77777777" w:rsidR="00407427" w:rsidRDefault="007D04D9" w:rsidP="008748EA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10</w:t>
      </w:r>
      <w:r w:rsidR="00407427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 xml:space="preserve">. Реквизиты </w:t>
      </w:r>
      <w:r w:rsidR="00EC4E61">
        <w:rPr>
          <w:rFonts w:eastAsia="Times New Roman" w:cs="Times New Roman"/>
          <w:b/>
          <w:bCs/>
          <w:i/>
          <w:iCs/>
          <w:color w:val="000000"/>
          <w:sz w:val="22"/>
          <w:szCs w:val="22"/>
          <w:lang w:val="ru-RU"/>
        </w:rPr>
        <w:t>и подписи сторон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C4E61" w14:paraId="7C01BEEB" w14:textId="77777777" w:rsidTr="000C3B77">
        <w:tc>
          <w:tcPr>
            <w:tcW w:w="4813" w:type="dxa"/>
            <w:shd w:val="clear" w:color="auto" w:fill="auto"/>
          </w:tcPr>
          <w:p w14:paraId="63A8C90E" w14:textId="77777777" w:rsidR="00EC4E61" w:rsidRDefault="00914CB2" w:rsidP="008748EA">
            <w:pPr>
              <w:pStyle w:val="Standard"/>
              <w:spacing w:after="120"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/>
              </w:rPr>
              <w:t>Исполнитель</w:t>
            </w:r>
          </w:p>
        </w:tc>
        <w:tc>
          <w:tcPr>
            <w:tcW w:w="4814" w:type="dxa"/>
            <w:shd w:val="clear" w:color="auto" w:fill="auto"/>
          </w:tcPr>
          <w:p w14:paraId="5D360243" w14:textId="77777777" w:rsidR="00EC4E61" w:rsidRDefault="00914CB2" w:rsidP="008748EA">
            <w:pPr>
              <w:pStyle w:val="Standard"/>
              <w:spacing w:after="120"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ru-RU"/>
              </w:rPr>
              <w:t>Заказчик</w:t>
            </w:r>
          </w:p>
        </w:tc>
      </w:tr>
      <w:tr w:rsidR="00EC4E61" w14:paraId="67377A40" w14:textId="77777777" w:rsidTr="000C3B77">
        <w:tc>
          <w:tcPr>
            <w:tcW w:w="4813" w:type="dxa"/>
            <w:shd w:val="clear" w:color="auto" w:fill="auto"/>
          </w:tcPr>
          <w:p w14:paraId="6A0643DD" w14:textId="77777777" w:rsidR="00EC4E61" w:rsidRDefault="00EC4E61" w:rsidP="008748E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Общество с ограниченной ответственностью «ЭсБилдер»</w:t>
            </w:r>
          </w:p>
          <w:p w14:paraId="0D66774A" w14:textId="77777777" w:rsidR="00125DB0" w:rsidRDefault="00EC4E61" w:rsidP="008748EA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Юридический адрес: </w:t>
            </w:r>
            <w:r w:rsidR="0026686B">
              <w:rPr>
                <w:color w:val="000000"/>
                <w:sz w:val="22"/>
                <w:szCs w:val="22"/>
                <w:lang w:val="ru-RU"/>
              </w:rPr>
              <w:t>РФ, 115533</w:t>
            </w:r>
            <w:r w:rsidR="0026686B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, г. Москва, </w:t>
            </w:r>
          </w:p>
          <w:p w14:paraId="2EFB0AFB" w14:textId="77777777" w:rsidR="00EC4E61" w:rsidRDefault="0026686B" w:rsidP="008748EA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пр-т Андропова, д. 22,</w:t>
            </w:r>
            <w:r w:rsidR="00125DB0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эт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. 9, пом. 1, ком. 41</w:t>
            </w:r>
          </w:p>
          <w:p w14:paraId="6FE10264" w14:textId="77777777" w:rsidR="00125DB0" w:rsidRDefault="00EC4E61" w:rsidP="008748EA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Почтовый адрес: </w:t>
            </w:r>
            <w:r w:rsidR="0026686B">
              <w:rPr>
                <w:color w:val="000000"/>
                <w:sz w:val="22"/>
                <w:szCs w:val="22"/>
                <w:lang w:val="ru-RU"/>
              </w:rPr>
              <w:t>РФ, 115533</w:t>
            </w:r>
            <w:r w:rsidR="0026686B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, г. Москва, </w:t>
            </w:r>
          </w:p>
          <w:p w14:paraId="2625B3E9" w14:textId="77777777" w:rsidR="00EC4E61" w:rsidRDefault="0026686B" w:rsidP="008748EA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пр-т Андропова, д. 22,</w:t>
            </w:r>
            <w:r w:rsidR="00125DB0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эт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. 9, пом. 1, ком. 41</w:t>
            </w:r>
          </w:p>
          <w:p w14:paraId="0F73B59C" w14:textId="77777777" w:rsidR="00EC4E61" w:rsidRDefault="0026686B" w:rsidP="008748E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ИНН/КПП 7724698537/772501001</w:t>
            </w:r>
            <w:r w:rsidR="00EC4E61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650ACB7B" w14:textId="77777777" w:rsidR="00EC4E61" w:rsidRDefault="00EC4E61" w:rsidP="008748E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ОГРН: 1097746034022 </w:t>
            </w:r>
          </w:p>
          <w:p w14:paraId="6A2D1528" w14:textId="77777777" w:rsidR="00EC4E61" w:rsidRDefault="00EC4E61" w:rsidP="008748E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БИК </w:t>
            </w:r>
            <w:r w:rsidR="00AE1C1B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044525974</w:t>
            </w:r>
          </w:p>
          <w:p w14:paraId="5E9199D0" w14:textId="77777777" w:rsidR="00EC4E61" w:rsidRDefault="00EC4E61" w:rsidP="008748E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к/с </w:t>
            </w:r>
            <w:r w:rsidR="00AE1C1B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30101810145250000974</w:t>
            </w:r>
          </w:p>
          <w:p w14:paraId="12C6AB30" w14:textId="77777777" w:rsidR="00EC4E61" w:rsidRDefault="00EC4E61" w:rsidP="008748E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р/с </w:t>
            </w:r>
            <w:r w:rsidR="00AE1C1B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40702810510000000198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 xml:space="preserve"> в </w:t>
            </w:r>
            <w:r w:rsidR="00AE1C1B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АО "ТИНЬКОФФ БАНК"</w:t>
            </w:r>
            <w:r w:rsidR="004D3844"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  <w:t>, город Москва</w:t>
            </w:r>
          </w:p>
        </w:tc>
        <w:tc>
          <w:tcPr>
            <w:tcW w:w="4814" w:type="dxa"/>
            <w:shd w:val="clear" w:color="auto" w:fill="auto"/>
          </w:tcPr>
          <w:p w14:paraId="6AA2161E" w14:textId="77777777" w:rsidR="00EC4E61" w:rsidRDefault="00EC4E61" w:rsidP="008748EA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5659E508" w14:textId="77777777" w:rsidR="00EC4E61" w:rsidRDefault="00EC4E61" w:rsidP="008748EA">
      <w:pPr>
        <w:pStyle w:val="Standard"/>
        <w:spacing w:after="120" w:line="276" w:lineRule="auto"/>
        <w:rPr>
          <w:rFonts w:eastAsia="Times New Roman" w:cs="Times New Roman"/>
          <w:color w:val="000000"/>
          <w:sz w:val="22"/>
          <w:szCs w:val="22"/>
          <w:lang w:val="ru-RU"/>
        </w:rPr>
      </w:pP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C4E61" w14:paraId="69F61244" w14:textId="77777777" w:rsidTr="00EC4E61">
        <w:trPr>
          <w:trHeight w:val="1746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4071" w14:textId="77777777" w:rsidR="00EC4E61" w:rsidRDefault="00EC4E61" w:rsidP="008748EA">
            <w:pPr>
              <w:pStyle w:val="TableContents"/>
              <w:spacing w:after="120"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От </w:t>
            </w:r>
            <w:r w:rsidR="00CF7A17">
              <w:rPr>
                <w:color w:val="000000"/>
                <w:sz w:val="22"/>
                <w:szCs w:val="22"/>
                <w:lang w:val="ru-RU"/>
              </w:rPr>
              <w:t>Исполнителя</w:t>
            </w:r>
            <w:r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0B191568" w14:textId="77777777" w:rsidR="00EC4E61" w:rsidRDefault="00EC4E61" w:rsidP="008748EA">
            <w:pPr>
              <w:pStyle w:val="TableContents"/>
              <w:spacing w:after="120"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5C56EEE7" w14:textId="77777777" w:rsidR="00EC4E61" w:rsidRDefault="00EC4E61" w:rsidP="008748EA">
            <w:pPr>
              <w:pStyle w:val="TableContents"/>
              <w:spacing w:after="120" w:line="276" w:lineRule="auto"/>
              <w:rPr>
                <w:color w:val="000000"/>
                <w:sz w:val="22"/>
                <w:szCs w:val="22"/>
                <w:lang w:val="ru-RU"/>
              </w:rPr>
            </w:pPr>
          </w:p>
          <w:p w14:paraId="0E17EFA2" w14:textId="77777777" w:rsidR="00EC4E61" w:rsidRDefault="00EC4E61" w:rsidP="008748EA">
            <w:pPr>
              <w:pStyle w:val="TableContents"/>
              <w:spacing w:after="120"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D9EA" w14:textId="77777777" w:rsidR="00EC4E61" w:rsidRDefault="00EC4E61" w:rsidP="008748EA">
            <w:pPr>
              <w:pStyle w:val="TableContents"/>
              <w:spacing w:after="120"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От </w:t>
            </w:r>
            <w:r w:rsidR="00914CB2">
              <w:rPr>
                <w:color w:val="000000"/>
                <w:sz w:val="22"/>
                <w:szCs w:val="22"/>
                <w:lang w:val="ru-RU"/>
              </w:rPr>
              <w:t>Заказчика</w:t>
            </w:r>
            <w:r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03C4CB77" w14:textId="77777777" w:rsidR="00EC4E61" w:rsidRDefault="00EC4E61" w:rsidP="008748EA">
            <w:pPr>
              <w:pStyle w:val="TableContents"/>
              <w:spacing w:after="120"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2FBE4576" w14:textId="77777777" w:rsidR="00EC4E61" w:rsidRDefault="00EC4E61" w:rsidP="008748EA">
            <w:pPr>
              <w:pStyle w:val="TableContents"/>
              <w:spacing w:after="120" w:line="276" w:lineRule="auto"/>
              <w:rPr>
                <w:color w:val="000000"/>
                <w:sz w:val="22"/>
                <w:szCs w:val="22"/>
                <w:lang w:val="ru-RU"/>
              </w:rPr>
            </w:pPr>
          </w:p>
          <w:p w14:paraId="317B804F" w14:textId="77777777" w:rsidR="00EC4E61" w:rsidRDefault="00EC4E61" w:rsidP="008748EA">
            <w:pPr>
              <w:pStyle w:val="TableContents"/>
              <w:spacing w:after="120"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___________________ / _______________ /</w:t>
            </w:r>
          </w:p>
        </w:tc>
      </w:tr>
    </w:tbl>
    <w:p w14:paraId="2027A40E" w14:textId="77777777" w:rsidR="00EC4E61" w:rsidRDefault="00EC4E61" w:rsidP="008748EA">
      <w:pPr>
        <w:pStyle w:val="Standard"/>
        <w:spacing w:after="120" w:line="276" w:lineRule="auto"/>
        <w:rPr>
          <w:rFonts w:eastAsia="Times New Roman" w:cs="Times New Roman"/>
          <w:color w:val="000000"/>
          <w:sz w:val="22"/>
          <w:szCs w:val="22"/>
          <w:lang w:val="ru-RU"/>
        </w:rPr>
      </w:pPr>
    </w:p>
    <w:p w14:paraId="2BCD6F66" w14:textId="77777777" w:rsidR="00407427" w:rsidRDefault="00407427" w:rsidP="008748EA">
      <w:pPr>
        <w:pStyle w:val="a3"/>
        <w:pageBreakBefore/>
        <w:spacing w:before="0" w:line="276" w:lineRule="auto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lastRenderedPageBreak/>
        <w:t xml:space="preserve">Приложение №1 «Правила пользования </w:t>
      </w:r>
      <w:r w:rsidR="00A00263">
        <w:rPr>
          <w:rFonts w:cs="Times New Roman"/>
          <w:color w:val="000000"/>
          <w:sz w:val="22"/>
          <w:szCs w:val="22"/>
          <w:lang w:val="ru-RU"/>
        </w:rPr>
        <w:t>У</w:t>
      </w:r>
      <w:r>
        <w:rPr>
          <w:rFonts w:cs="Times New Roman"/>
          <w:color w:val="000000"/>
          <w:sz w:val="22"/>
          <w:szCs w:val="22"/>
          <w:lang w:val="ru-RU"/>
        </w:rPr>
        <w:t>слугами»</w:t>
      </w:r>
    </w:p>
    <w:p w14:paraId="03376C62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Настоящее Приложение определяет правила, обязательные для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при пользовании </w:t>
      </w:r>
      <w:r w:rsidR="00040189">
        <w:rPr>
          <w:rFonts w:eastAsia="Times New Roman" w:cs="Times New Roman"/>
          <w:color w:val="000000"/>
          <w:sz w:val="22"/>
          <w:szCs w:val="22"/>
          <w:lang w:val="ru-RU"/>
        </w:rPr>
        <w:t>У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слугами.</w:t>
      </w:r>
    </w:p>
    <w:p w14:paraId="0045944B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Сеть Интернет (далее «Сеть») представляет собой глобальное объединение принадлежащих множеству различных лиц компьютерных сетей и информационных ресурсов, для которых не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установлено единого, общеобязательного свода правил (законов) пользования. В основу настоящего Приложения положены общепринятые нормы работы в Сети, направленные на то, чтобы деятельность каждого пользователя Сети не мешала работе других пользователей. Особенности использования любых ресурсов Сети (от почтового ящика до сервера и канала связи) определяют владельцы этих ресурсов самостоятельно. Правила использования ресурсов либо ссылка на них публикуются владельцами или администраторами этих ресурсов и являются обязательными к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исполнению всеми пользователями этих ресурсов.</w:t>
      </w:r>
    </w:p>
    <w:p w14:paraId="0856A691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В соответствии с указанным, любые действия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, вызывающие обоснованные жалобы администрации других сетей, информационных и технических ресурсов, доказывающие нарушение правил пользования соответствующими ресурсами, недопустимы и являются нарушением условий настоящего Приложения.</w:t>
      </w:r>
    </w:p>
    <w:p w14:paraId="7F40BE51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При пользовании Услугами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принимает на себя обязательства:</w:t>
      </w:r>
    </w:p>
    <w:p w14:paraId="71D21B79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1. Не отправлять по Сети информацию, которая противоречит </w:t>
      </w:r>
      <w:r w:rsidR="0050301A">
        <w:rPr>
          <w:rFonts w:eastAsia="Times New Roman" w:cs="Times New Roman"/>
          <w:color w:val="000000"/>
          <w:sz w:val="22"/>
          <w:szCs w:val="22"/>
          <w:lang w:val="ru-RU"/>
        </w:rPr>
        <w:t>р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оссийскому федеральному, региональному или местному законодательству, а также международному законодательству;</w:t>
      </w:r>
    </w:p>
    <w:p w14:paraId="2474EB9E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2. Не использовать Сеть для распространения антиконституционных материалов, оскорбляющих человеческое достоинство, пропагандирующих насилие или экстремизм, разжигающих расовую, национальную или религиозную вражду, а также преследующих хулиганские или мошеннические цели;</w:t>
      </w:r>
    </w:p>
    <w:p w14:paraId="347FCD36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3. Не посылать, не публиковать, не передавать, не воспроизводить и не распространять с помощью Услуг программное обеспечение или другие материалы, полностью или частично защищенные авторскими или другими правами, без разрешения владельца или его полномочного представителя;</w:t>
      </w:r>
    </w:p>
    <w:p w14:paraId="25F06F07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4. Не использовать для получения Услуг оборудование и программное обеспечение, не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сертифицированное в России надлежащим образом;</w:t>
      </w:r>
    </w:p>
    <w:p w14:paraId="13E0344A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5. Не использовать Сеть для распространения ненужной получателю, не</w:t>
      </w:r>
      <w:r w:rsidR="00BC0BA5"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запрошенной информации "Спама", не допуская следующие случаи:</w:t>
      </w:r>
    </w:p>
    <w:p w14:paraId="1B42BF12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5.1. Массовой рассылки не согласованных предварительно электронных писем (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ru-RU"/>
        </w:rPr>
        <w:t>mass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ru-RU"/>
        </w:rPr>
        <w:t>mailing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ru-RU"/>
        </w:rPr>
        <w:t>). Под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массовой рассылкой</w:t>
      </w:r>
      <w:r w:rsidR="00BC0BA5">
        <w:rPr>
          <w:rFonts w:eastAsia="Times New Roman" w:cs="Times New Roman"/>
          <w:color w:val="000000"/>
          <w:sz w:val="22"/>
          <w:szCs w:val="22"/>
          <w:lang w:val="ru-RU"/>
        </w:rPr>
        <w:t xml:space="preserve"> подразумевается 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рассылка множеству получателей, </w:t>
      </w:r>
      <w:r w:rsidR="00DB5A7A">
        <w:rPr>
          <w:rFonts w:eastAsia="Times New Roman" w:cs="Times New Roman"/>
          <w:color w:val="000000"/>
          <w:sz w:val="22"/>
          <w:szCs w:val="22"/>
          <w:lang w:val="ru-RU"/>
        </w:rPr>
        <w:t>а также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множественная рассылка одному получателю. Под электронными письмами понимаются сообщения электронной почты</w:t>
      </w:r>
      <w:r w:rsidR="0050301A">
        <w:rPr>
          <w:rFonts w:eastAsia="Times New Roman" w:cs="Times New Roman"/>
          <w:color w:val="000000"/>
          <w:sz w:val="22"/>
          <w:szCs w:val="22"/>
          <w:lang w:val="ru-RU"/>
        </w:rPr>
        <w:t xml:space="preserve">, мессенджеров 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и других подобных средств личного обмена информацией. </w:t>
      </w:r>
    </w:p>
    <w:p w14:paraId="6AA8D440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5.2. Несогласованной рассылкой электронных писем рекламного, коммерческого или агитационного характера, а также писем, содержащих грубые и оскорбительные выражения и предложения.</w:t>
      </w:r>
    </w:p>
    <w:p w14:paraId="69E39CB9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6. Не использовать идентификационные данные (имена, адреса, телефоны и </w:t>
      </w:r>
      <w:proofErr w:type="gramStart"/>
      <w:r>
        <w:rPr>
          <w:rFonts w:eastAsia="Times New Roman" w:cs="Times New Roman"/>
          <w:color w:val="000000"/>
          <w:sz w:val="22"/>
          <w:szCs w:val="22"/>
          <w:lang w:val="ru-RU"/>
        </w:rPr>
        <w:t>т.п.</w:t>
      </w:r>
      <w:proofErr w:type="gramEnd"/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) третьих лиц, кроме случаев, когда эти лица уполномочили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Заказчика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на такое использование. В то же время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должен принять меры по предотвращению использования ресурсов Сети третьими лицами от его имени (обеспечить сохранность паролей и прочих кодов авторизованного доступа).</w:t>
      </w:r>
    </w:p>
    <w:p w14:paraId="5C00609D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7. Не фальсифицировать свой IP-адрес, адреса, используемые в других сетевых протоколах, а также прочую служебную информацию при передаче данных в Сеть.</w:t>
      </w:r>
    </w:p>
    <w:p w14:paraId="15874719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8. Не использовать несуществующие обратные адреса при отправке электронных писем за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исключением случаев, когда использование какого-либо ресурса Сети в явной форме разрешает анонимность.</w:t>
      </w:r>
    </w:p>
    <w:p w14:paraId="01BF3851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9. Не осуществлять действия с целью изменения настроек оборудования или программного обеспечения </w:t>
      </w:r>
      <w:r w:rsidR="00CF7A17">
        <w:rPr>
          <w:rFonts w:eastAsia="Times New Roman" w:cs="Times New Roman"/>
          <w:color w:val="000000"/>
          <w:sz w:val="22"/>
          <w:szCs w:val="22"/>
          <w:lang w:val="ru-RU"/>
        </w:rPr>
        <w:t>Исполнителя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или иные действия, которые могут повлечь за собой сбои в их работе.</w:t>
      </w:r>
    </w:p>
    <w:p w14:paraId="1FE031AD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lastRenderedPageBreak/>
        <w:t>10. Не осуществлять попытки несанкционированного доступа к ресурсам Сети, проведения или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участия в «сетевых атаках» и «сетевом взломе», за исключением случаев, когда «атака» на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сетевой ресурс проводится с явного разрешения владельца или администратора этого ресурса. В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том числе:</w:t>
      </w:r>
    </w:p>
    <w:p w14:paraId="76DE80CE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10.1. Действий, направленных на нарушение нормального функционирования элементов Сети (компьютеров, другого оборудования или программного обеспечения), не принадлежащих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.</w:t>
      </w:r>
    </w:p>
    <w:p w14:paraId="51005034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10.2. Действий, направленных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 или данных, не принадлежащих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, без согласования с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владельцами этого программного обеспечения или данных либо администраторами данного информационного ресурса.</w:t>
      </w:r>
    </w:p>
    <w:p w14:paraId="1411ADFD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10.3. Передачу на оборудование Сети бессмысленной или бесполезной информации, создающей «паразитную» нагрузку на это оборудование, в объемах, превышающих минимально необходимые для проверки связности сетей и доступности отдельных ее элементов.</w:t>
      </w:r>
    </w:p>
    <w:p w14:paraId="054C8740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11. Принять надлежащие меры по настройке своих ресурсов, которые препятствовали бы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недобросовестному использованию этих ресурсов третьими лицами, а также оперативно реагировать при обнаружении случаев такого использования. В частности, </w:t>
      </w:r>
      <w:r w:rsidR="00914CB2">
        <w:rPr>
          <w:rFonts w:eastAsia="Times New Roman" w:cs="Times New Roman"/>
          <w:color w:val="000000"/>
          <w:sz w:val="22"/>
          <w:szCs w:val="22"/>
          <w:lang w:val="ru-RU"/>
        </w:rPr>
        <w:t>Заказчику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запрещается использование следующих настроек своих ресурсов:</w:t>
      </w:r>
    </w:p>
    <w:p w14:paraId="63ED4889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- открытый ретранслятор электронной почты (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ru-RU"/>
        </w:rPr>
        <w:t>open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 SMTP-</w:t>
      </w:r>
      <w:proofErr w:type="spellStart"/>
      <w:r>
        <w:rPr>
          <w:rFonts w:eastAsia="Times New Roman" w:cs="Times New Roman"/>
          <w:color w:val="000000"/>
          <w:sz w:val="22"/>
          <w:szCs w:val="22"/>
          <w:lang w:val="ru-RU"/>
        </w:rPr>
        <w:t>relay</w:t>
      </w:r>
      <w:proofErr w:type="spellEnd"/>
      <w:r>
        <w:rPr>
          <w:rFonts w:eastAsia="Times New Roman" w:cs="Times New Roman"/>
          <w:color w:val="000000"/>
          <w:sz w:val="22"/>
          <w:szCs w:val="22"/>
          <w:lang w:val="ru-RU"/>
        </w:rPr>
        <w:t>);</w:t>
      </w:r>
    </w:p>
    <w:p w14:paraId="2104A901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- общедоступные для неавторизованной публикации серверы новостей (конференций, групп);</w:t>
      </w:r>
    </w:p>
    <w:p w14:paraId="4AD46128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 xml:space="preserve">- средства, позволяющие третьим лицам осуществлять неавторизованную работу в Сети (открытые прокси-серверы и </w:t>
      </w:r>
      <w:proofErr w:type="gramStart"/>
      <w:r>
        <w:rPr>
          <w:rFonts w:eastAsia="Times New Roman" w:cs="Times New Roman"/>
          <w:color w:val="000000"/>
          <w:sz w:val="22"/>
          <w:szCs w:val="22"/>
          <w:lang w:val="ru-RU"/>
        </w:rPr>
        <w:t>т.п.</w:t>
      </w:r>
      <w:proofErr w:type="gramEnd"/>
      <w:r>
        <w:rPr>
          <w:rFonts w:eastAsia="Times New Roman" w:cs="Times New Roman"/>
          <w:color w:val="000000"/>
          <w:sz w:val="22"/>
          <w:szCs w:val="22"/>
          <w:lang w:val="ru-RU"/>
        </w:rPr>
        <w:t>);</w:t>
      </w:r>
    </w:p>
    <w:p w14:paraId="50A0148C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- общедоступные широковещательные адреса локальных сетей;</w:t>
      </w:r>
    </w:p>
    <w:p w14:paraId="2841109C" w14:textId="77777777" w:rsidR="00407427" w:rsidRDefault="00407427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  <w:r>
        <w:rPr>
          <w:rFonts w:eastAsia="Times New Roman" w:cs="Times New Roman"/>
          <w:color w:val="000000"/>
          <w:sz w:val="22"/>
          <w:szCs w:val="22"/>
          <w:lang w:val="ru-RU"/>
        </w:rPr>
        <w:t>- электронные списки рассылки с недостаточной авторизацией подписки или без возможности ее</w:t>
      </w:r>
      <w:r w:rsidR="00E96F29">
        <w:rPr>
          <w:rFonts w:eastAsia="Times New Roman" w:cs="Times New Roman"/>
          <w:color w:val="000000"/>
          <w:sz w:val="22"/>
          <w:szCs w:val="22"/>
          <w:lang w:val="ru-RU"/>
        </w:rPr>
        <w:t> </w:t>
      </w:r>
      <w:r>
        <w:rPr>
          <w:rFonts w:eastAsia="Times New Roman" w:cs="Times New Roman"/>
          <w:color w:val="000000"/>
          <w:sz w:val="22"/>
          <w:szCs w:val="22"/>
          <w:lang w:val="ru-RU"/>
        </w:rPr>
        <w:t>отмены.</w:t>
      </w:r>
    </w:p>
    <w:p w14:paraId="6326EAAA" w14:textId="77777777" w:rsidR="00EC4E61" w:rsidRDefault="00EC4E61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8748EA" w14:paraId="3F66C897" w14:textId="77777777" w:rsidTr="00DB5A7A">
        <w:trPr>
          <w:trHeight w:val="2025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56C39" w14:textId="77777777" w:rsidR="00EC4E61" w:rsidRDefault="00EC4E61" w:rsidP="00E96F29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От </w:t>
            </w:r>
            <w:r w:rsidR="00CF7A17">
              <w:rPr>
                <w:color w:val="000000"/>
                <w:sz w:val="22"/>
                <w:szCs w:val="22"/>
                <w:lang w:val="ru-RU"/>
              </w:rPr>
              <w:t>Исполнителя</w:t>
            </w:r>
            <w:r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5615B932" w14:textId="77777777" w:rsidR="00EC4E61" w:rsidRDefault="00EC4E61" w:rsidP="00E96F29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1A6EA1FC" w14:textId="77777777" w:rsidR="00EC4E61" w:rsidRDefault="00EC4E61" w:rsidP="00E96F29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</w:p>
          <w:p w14:paraId="21490CD3" w14:textId="77777777" w:rsidR="00EC4E61" w:rsidRDefault="00EC4E61" w:rsidP="00E96F29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D10C" w14:textId="77777777" w:rsidR="00EC4E61" w:rsidRDefault="00EC4E61" w:rsidP="00E96F29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От </w:t>
            </w:r>
            <w:r w:rsidR="00914CB2">
              <w:rPr>
                <w:color w:val="000000"/>
                <w:sz w:val="22"/>
                <w:szCs w:val="22"/>
                <w:lang w:val="ru-RU"/>
              </w:rPr>
              <w:t>Заказчика</w:t>
            </w:r>
            <w:r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17C97D66" w14:textId="77777777" w:rsidR="00EC4E61" w:rsidRDefault="00EC4E61" w:rsidP="00E96F29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27DC62D6" w14:textId="77777777" w:rsidR="00EC4E61" w:rsidRDefault="00EC4E61" w:rsidP="00E96F29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</w:p>
          <w:p w14:paraId="4CC868BC" w14:textId="77777777" w:rsidR="00EC4E61" w:rsidRDefault="00EC4E61" w:rsidP="00E96F29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___________________ / </w:t>
            </w:r>
            <w:r w:rsidR="00DB5A7A">
              <w:rPr>
                <w:color w:val="000000"/>
                <w:sz w:val="22"/>
                <w:szCs w:val="22"/>
                <w:lang w:val="ru-RU"/>
              </w:rPr>
              <w:t>_______________</w:t>
            </w:r>
            <w:r>
              <w:rPr>
                <w:color w:val="000000"/>
                <w:sz w:val="22"/>
                <w:szCs w:val="22"/>
                <w:lang w:val="ru-RU"/>
              </w:rPr>
              <w:t>_ /</w:t>
            </w:r>
          </w:p>
        </w:tc>
      </w:tr>
    </w:tbl>
    <w:p w14:paraId="652A2FF4" w14:textId="77777777" w:rsidR="00EC4E61" w:rsidRDefault="00EC4E61" w:rsidP="008748EA">
      <w:pPr>
        <w:spacing w:after="120" w:line="276" w:lineRule="auto"/>
        <w:jc w:val="both"/>
        <w:rPr>
          <w:rFonts w:eastAsia="Times New Roman" w:cs="Times New Roman"/>
          <w:color w:val="000000"/>
          <w:sz w:val="22"/>
          <w:szCs w:val="22"/>
          <w:lang w:val="ru-RU"/>
        </w:rPr>
      </w:pPr>
    </w:p>
    <w:p w14:paraId="1E7EA173" w14:textId="77777777" w:rsidR="00020A08" w:rsidRDefault="007C20B2" w:rsidP="008748EA">
      <w:pPr>
        <w:pStyle w:val="a3"/>
        <w:pageBreakBefore/>
        <w:spacing w:before="0" w:line="276" w:lineRule="auto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lastRenderedPageBreak/>
        <w:t xml:space="preserve">Приложение №2 «Стоимость и состав </w:t>
      </w:r>
      <w:r w:rsidR="00A00263">
        <w:rPr>
          <w:rFonts w:cs="Times New Roman"/>
          <w:color w:val="000000"/>
          <w:sz w:val="22"/>
          <w:szCs w:val="22"/>
          <w:lang w:val="ru-RU"/>
        </w:rPr>
        <w:t>У</w:t>
      </w:r>
      <w:r>
        <w:rPr>
          <w:rFonts w:cs="Times New Roman"/>
          <w:color w:val="000000"/>
          <w:sz w:val="22"/>
          <w:szCs w:val="22"/>
          <w:lang w:val="ru-RU"/>
        </w:rPr>
        <w:t>слуг»</w:t>
      </w:r>
    </w:p>
    <w:p w14:paraId="7B046B47" w14:textId="77777777" w:rsidR="00712F98" w:rsidRDefault="007C20B2" w:rsidP="008748EA">
      <w:pPr>
        <w:pStyle w:val="Standard"/>
        <w:spacing w:after="120" w:line="276" w:lineRule="auto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Все </w:t>
      </w:r>
      <w:r w:rsidR="007B779B">
        <w:rPr>
          <w:rFonts w:cs="Times New Roman"/>
          <w:color w:val="000000"/>
          <w:sz w:val="22"/>
          <w:szCs w:val="22"/>
          <w:lang w:val="ru-RU"/>
        </w:rPr>
        <w:t>тарифные планы</w:t>
      </w:r>
      <w:r>
        <w:rPr>
          <w:rFonts w:cs="Times New Roman"/>
          <w:color w:val="000000"/>
          <w:sz w:val="22"/>
          <w:szCs w:val="22"/>
          <w:lang w:val="ru-RU"/>
        </w:rPr>
        <w:t xml:space="preserve"> включают в себя предоставление </w:t>
      </w:r>
      <w:r w:rsidR="00040189">
        <w:rPr>
          <w:rFonts w:cs="Times New Roman"/>
          <w:color w:val="000000"/>
          <w:sz w:val="22"/>
          <w:szCs w:val="22"/>
          <w:lang w:val="ru-RU"/>
        </w:rPr>
        <w:t>У</w:t>
      </w:r>
      <w:r>
        <w:rPr>
          <w:rFonts w:cs="Times New Roman"/>
          <w:color w:val="000000"/>
          <w:sz w:val="22"/>
          <w:szCs w:val="22"/>
          <w:lang w:val="ru-RU"/>
        </w:rPr>
        <w:t>слуг без ограничения количества передаваемой информации (трафика) и следующие дополнительны</w:t>
      </w:r>
      <w:r w:rsidR="002130BC">
        <w:rPr>
          <w:rFonts w:cs="Times New Roman"/>
          <w:color w:val="000000"/>
          <w:sz w:val="22"/>
          <w:szCs w:val="22"/>
          <w:lang w:val="ru-RU"/>
        </w:rPr>
        <w:t>е</w:t>
      </w:r>
      <w:r>
        <w:rPr>
          <w:rFonts w:cs="Times New Roman"/>
          <w:color w:val="000000"/>
          <w:sz w:val="22"/>
          <w:szCs w:val="22"/>
          <w:lang w:val="ru-RU"/>
        </w:rPr>
        <w:t xml:space="preserve"> услуги (возможность предоставления услуг, которые явно не указаны в данном перечне, не гарантируется </w:t>
      </w:r>
      <w:r w:rsidR="00CF7A17">
        <w:rPr>
          <w:rFonts w:cs="Times New Roman"/>
          <w:color w:val="000000"/>
          <w:sz w:val="22"/>
          <w:szCs w:val="22"/>
          <w:lang w:val="ru-RU"/>
        </w:rPr>
        <w:t>Исполнителем</w:t>
      </w:r>
      <w:r>
        <w:rPr>
          <w:rFonts w:cs="Times New Roman"/>
          <w:color w:val="000000"/>
          <w:sz w:val="22"/>
          <w:szCs w:val="22"/>
          <w:lang w:val="ru-RU"/>
        </w:rPr>
        <w:t>):</w:t>
      </w:r>
    </w:p>
    <w:p w14:paraId="73946CF7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Резервное копирование</w:t>
      </w:r>
      <w:r w:rsidR="00712F98">
        <w:rPr>
          <w:rFonts w:cs="Times New Roman"/>
          <w:color w:val="000000"/>
          <w:sz w:val="22"/>
          <w:szCs w:val="22"/>
          <w:lang w:val="ru-RU"/>
        </w:rPr>
        <w:t xml:space="preserve"> - ежедневно, хранение 30 последних копий</w:t>
      </w:r>
      <w:r>
        <w:rPr>
          <w:rFonts w:cs="Times New Roman"/>
          <w:color w:val="000000"/>
          <w:sz w:val="22"/>
          <w:szCs w:val="22"/>
          <w:lang w:val="ru-RU"/>
        </w:rPr>
        <w:t>;</w:t>
      </w:r>
    </w:p>
    <w:p w14:paraId="20252868" w14:textId="77777777" w:rsidR="000D0EC1" w:rsidRDefault="007B779B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Доступ к сайтам</w:t>
      </w:r>
      <w:r w:rsidR="000D0EC1">
        <w:rPr>
          <w:rFonts w:cs="Times New Roman"/>
          <w:color w:val="000000"/>
          <w:sz w:val="22"/>
          <w:szCs w:val="22"/>
          <w:lang w:val="ru-RU"/>
        </w:rPr>
        <w:t xml:space="preserve"> при помощи протокола FTP;</w:t>
      </w:r>
    </w:p>
    <w:p w14:paraId="4C8BEE2E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Создание доменных указателей без ограничений;</w:t>
      </w:r>
    </w:p>
    <w:p w14:paraId="2F3D30BB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Управление настройками DNS сервера;</w:t>
      </w:r>
    </w:p>
    <w:p w14:paraId="59833D7D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Количество почтовых адресов без ограничений;</w:t>
      </w:r>
    </w:p>
    <w:p w14:paraId="1ADAD029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Перенаправления почты без ограничений;</w:t>
      </w:r>
    </w:p>
    <w:p w14:paraId="57707003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Создание автоответчиков без ограничений;</w:t>
      </w:r>
    </w:p>
    <w:p w14:paraId="0F8608FF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Защита электронной почты от спама при помощи </w:t>
      </w:r>
      <w:proofErr w:type="spellStart"/>
      <w:r>
        <w:rPr>
          <w:rFonts w:cs="Times New Roman"/>
          <w:color w:val="000000"/>
          <w:sz w:val="22"/>
          <w:szCs w:val="22"/>
          <w:lang w:val="ru-RU"/>
        </w:rPr>
        <w:t>SpamAssas</w:t>
      </w:r>
      <w:proofErr w:type="spellEnd"/>
      <w:r w:rsidR="008B0FE2">
        <w:rPr>
          <w:rFonts w:cs="Times New Roman"/>
          <w:color w:val="000000"/>
          <w:sz w:val="22"/>
          <w:szCs w:val="22"/>
          <w:lang w:val="en-US"/>
        </w:rPr>
        <w:t>s</w:t>
      </w:r>
      <w:proofErr w:type="spellStart"/>
      <w:r>
        <w:rPr>
          <w:rFonts w:cs="Times New Roman"/>
          <w:color w:val="000000"/>
          <w:sz w:val="22"/>
          <w:szCs w:val="22"/>
          <w:lang w:val="ru-RU"/>
        </w:rPr>
        <w:t>in</w:t>
      </w:r>
      <w:proofErr w:type="spellEnd"/>
      <w:r>
        <w:rPr>
          <w:rFonts w:cs="Times New Roman"/>
          <w:color w:val="000000"/>
          <w:sz w:val="22"/>
          <w:szCs w:val="22"/>
          <w:lang w:val="ru-RU"/>
        </w:rPr>
        <w:t>;</w:t>
      </w:r>
    </w:p>
    <w:p w14:paraId="2413D350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Поддержка почтовых протоколов SMTP, POP3, IMAP;</w:t>
      </w:r>
    </w:p>
    <w:p w14:paraId="279E7224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Проверка поступающей почты антивирусом </w:t>
      </w:r>
      <w:proofErr w:type="spellStart"/>
      <w:r>
        <w:rPr>
          <w:rFonts w:cs="Times New Roman"/>
          <w:color w:val="000000"/>
          <w:sz w:val="22"/>
          <w:szCs w:val="22"/>
          <w:lang w:val="ru-RU"/>
        </w:rPr>
        <w:t>clamav</w:t>
      </w:r>
      <w:proofErr w:type="spellEnd"/>
      <w:r>
        <w:rPr>
          <w:rFonts w:cs="Times New Roman"/>
          <w:color w:val="000000"/>
          <w:sz w:val="22"/>
          <w:szCs w:val="22"/>
          <w:lang w:val="ru-RU"/>
        </w:rPr>
        <w:t>;</w:t>
      </w:r>
    </w:p>
    <w:p w14:paraId="048D8CE6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Web-интерфейс для работы с почтой;</w:t>
      </w:r>
    </w:p>
    <w:p w14:paraId="45630169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Web-интерфейс для работы с базами данных (</w:t>
      </w:r>
      <w:proofErr w:type="spellStart"/>
      <w:r>
        <w:rPr>
          <w:rFonts w:cs="Times New Roman"/>
          <w:color w:val="000000"/>
          <w:sz w:val="22"/>
          <w:szCs w:val="22"/>
          <w:lang w:val="ru-RU"/>
        </w:rPr>
        <w:t>phpMyAdmin</w:t>
      </w:r>
      <w:proofErr w:type="spellEnd"/>
      <w:r>
        <w:rPr>
          <w:rFonts w:cs="Times New Roman"/>
          <w:color w:val="000000"/>
          <w:sz w:val="22"/>
          <w:szCs w:val="22"/>
          <w:lang w:val="ru-RU"/>
        </w:rPr>
        <w:t>);</w:t>
      </w:r>
    </w:p>
    <w:p w14:paraId="0239F948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Установленные интерпретаторы языков программирования PHP (</w:t>
      </w:r>
      <w:r w:rsidR="00712F98">
        <w:rPr>
          <w:rFonts w:cs="Times New Roman"/>
          <w:color w:val="000000"/>
          <w:sz w:val="22"/>
          <w:szCs w:val="22"/>
          <w:lang w:val="ru-RU"/>
        </w:rPr>
        <w:t>5.2, 5.6, 7.0, 7.1, 7.2, 7.3, 7.4, 8.0</w:t>
      </w:r>
      <w:r>
        <w:rPr>
          <w:rFonts w:cs="Times New Roman"/>
          <w:color w:val="000000"/>
          <w:sz w:val="22"/>
          <w:szCs w:val="22"/>
          <w:lang w:val="ru-RU"/>
        </w:rPr>
        <w:t>;</w:t>
      </w:r>
    </w:p>
    <w:p w14:paraId="051CF45C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Поддержка CGI;</w:t>
      </w:r>
    </w:p>
    <w:p w14:paraId="42D71F8D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Доступ к планировщику заданий CRON;</w:t>
      </w:r>
    </w:p>
    <w:p w14:paraId="51E2428D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Поддержка файлов .</w:t>
      </w:r>
      <w:proofErr w:type="spellStart"/>
      <w:r>
        <w:rPr>
          <w:rFonts w:cs="Times New Roman"/>
          <w:color w:val="000000"/>
          <w:sz w:val="22"/>
          <w:szCs w:val="22"/>
          <w:lang w:val="ru-RU"/>
        </w:rPr>
        <w:t>htaccess</w:t>
      </w:r>
      <w:proofErr w:type="spellEnd"/>
      <w:r>
        <w:rPr>
          <w:rFonts w:cs="Times New Roman"/>
          <w:color w:val="000000"/>
          <w:sz w:val="22"/>
          <w:szCs w:val="22"/>
          <w:lang w:val="ru-RU"/>
        </w:rPr>
        <w:t>;</w:t>
      </w:r>
    </w:p>
    <w:p w14:paraId="702007B7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Ограничение доступа к директориям при помощи .</w:t>
      </w:r>
      <w:proofErr w:type="spellStart"/>
      <w:r>
        <w:rPr>
          <w:rFonts w:cs="Times New Roman"/>
          <w:color w:val="000000"/>
          <w:sz w:val="22"/>
          <w:szCs w:val="22"/>
          <w:lang w:val="ru-RU"/>
        </w:rPr>
        <w:t>htpasswd</w:t>
      </w:r>
      <w:proofErr w:type="spellEnd"/>
      <w:r>
        <w:rPr>
          <w:rFonts w:cs="Times New Roman"/>
          <w:color w:val="000000"/>
          <w:sz w:val="22"/>
          <w:szCs w:val="22"/>
          <w:lang w:val="ru-RU"/>
        </w:rPr>
        <w:t>;</w:t>
      </w:r>
    </w:p>
    <w:p w14:paraId="17D4F849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Доступ к сайту по протоколу SSL (</w:t>
      </w:r>
      <w:r w:rsidR="002C7CAE">
        <w:rPr>
          <w:rFonts w:cs="Times New Roman"/>
          <w:color w:val="000000"/>
          <w:sz w:val="22"/>
          <w:szCs w:val="22"/>
          <w:lang w:val="ru-RU"/>
        </w:rPr>
        <w:t>стоимость</w:t>
      </w:r>
      <w:r>
        <w:rPr>
          <w:rFonts w:cs="Times New Roman"/>
          <w:color w:val="000000"/>
          <w:sz w:val="22"/>
          <w:szCs w:val="22"/>
          <w:lang w:val="ru-RU"/>
        </w:rPr>
        <w:t xml:space="preserve"> сертификата не </w:t>
      </w:r>
      <w:proofErr w:type="gramStart"/>
      <w:r>
        <w:rPr>
          <w:rFonts w:cs="Times New Roman"/>
          <w:color w:val="000000"/>
          <w:sz w:val="22"/>
          <w:szCs w:val="22"/>
          <w:lang w:val="ru-RU"/>
        </w:rPr>
        <w:t>в ходит</w:t>
      </w:r>
      <w:proofErr w:type="gramEnd"/>
      <w:r>
        <w:rPr>
          <w:rFonts w:cs="Times New Roman"/>
          <w:color w:val="000000"/>
          <w:sz w:val="22"/>
          <w:szCs w:val="22"/>
          <w:lang w:val="ru-RU"/>
        </w:rPr>
        <w:t xml:space="preserve"> в услугу);</w:t>
      </w:r>
    </w:p>
    <w:p w14:paraId="6045C549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Доступ к статистике посещаемости при помощи </w:t>
      </w:r>
      <w:proofErr w:type="spellStart"/>
      <w:r w:rsidR="00712F98">
        <w:rPr>
          <w:rFonts w:cs="Times New Roman"/>
          <w:color w:val="000000"/>
          <w:sz w:val="22"/>
          <w:szCs w:val="22"/>
          <w:lang w:val="ru-RU"/>
        </w:rPr>
        <w:t>AWStats</w:t>
      </w:r>
      <w:proofErr w:type="spellEnd"/>
      <w:r>
        <w:rPr>
          <w:rFonts w:cs="Times New Roman"/>
          <w:color w:val="000000"/>
          <w:sz w:val="22"/>
          <w:szCs w:val="22"/>
          <w:lang w:val="ru-RU"/>
        </w:rPr>
        <w:t>;</w:t>
      </w:r>
    </w:p>
    <w:p w14:paraId="6FAE6745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Доступ к </w:t>
      </w:r>
      <w:proofErr w:type="spellStart"/>
      <w:r>
        <w:rPr>
          <w:rFonts w:cs="Times New Roman"/>
          <w:color w:val="000000"/>
          <w:sz w:val="22"/>
          <w:szCs w:val="22"/>
          <w:lang w:val="ru-RU"/>
        </w:rPr>
        <w:t>log</w:t>
      </w:r>
      <w:proofErr w:type="spellEnd"/>
      <w:r>
        <w:rPr>
          <w:rFonts w:cs="Times New Roman"/>
          <w:color w:val="000000"/>
          <w:sz w:val="22"/>
          <w:szCs w:val="22"/>
          <w:lang w:val="ru-RU"/>
        </w:rPr>
        <w:t>-файлам;</w:t>
      </w:r>
    </w:p>
    <w:p w14:paraId="10BCB589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Возможность создания собственных страниц ошибок;</w:t>
      </w:r>
    </w:p>
    <w:p w14:paraId="328CF8CD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Web-интерфейс для работы с файловой системой;</w:t>
      </w:r>
    </w:p>
    <w:p w14:paraId="65319481" w14:textId="77777777" w:rsidR="000D0EC1" w:rsidRDefault="000D0EC1" w:rsidP="008748EA">
      <w:pPr>
        <w:pStyle w:val="Standard"/>
        <w:numPr>
          <w:ilvl w:val="0"/>
          <w:numId w:val="9"/>
        </w:numPr>
        <w:spacing w:line="276" w:lineRule="auto"/>
        <w:ind w:left="357" w:hanging="357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Выделение 1-го IP-адреса;</w:t>
      </w:r>
    </w:p>
    <w:p w14:paraId="3A1B165E" w14:textId="77777777" w:rsidR="00712F98" w:rsidRDefault="000D0EC1" w:rsidP="008748EA">
      <w:pPr>
        <w:pStyle w:val="Standard"/>
        <w:numPr>
          <w:ilvl w:val="0"/>
          <w:numId w:val="9"/>
        </w:numPr>
        <w:spacing w:after="120" w:line="276" w:lineRule="auto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Порт подключения к сети Интернет на канале </w:t>
      </w:r>
      <w:r w:rsidR="00712F98">
        <w:rPr>
          <w:rFonts w:cs="Times New Roman"/>
          <w:color w:val="000000"/>
          <w:sz w:val="22"/>
          <w:szCs w:val="22"/>
          <w:lang w:val="ru-RU"/>
        </w:rPr>
        <w:t>до 1 Гбит/с</w:t>
      </w:r>
      <w:r>
        <w:rPr>
          <w:rFonts w:cs="Times New Roman"/>
          <w:color w:val="000000"/>
          <w:sz w:val="22"/>
          <w:szCs w:val="22"/>
          <w:lang w:val="ru-RU"/>
        </w:rPr>
        <w:t>.</w:t>
      </w:r>
    </w:p>
    <w:p w14:paraId="3C35F781" w14:textId="77777777" w:rsidR="00020A08" w:rsidRDefault="00762AE4" w:rsidP="008748EA">
      <w:pPr>
        <w:pStyle w:val="Standard"/>
        <w:spacing w:after="120" w:line="276" w:lineRule="auto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Стоимость У</w:t>
      </w:r>
      <w:r w:rsidR="007C20B2">
        <w:rPr>
          <w:rFonts w:cs="Times New Roman"/>
          <w:color w:val="000000"/>
          <w:sz w:val="22"/>
          <w:szCs w:val="22"/>
          <w:lang w:val="ru-RU"/>
        </w:rPr>
        <w:t xml:space="preserve">слуг </w:t>
      </w:r>
      <w:r w:rsidR="002629F1">
        <w:rPr>
          <w:rFonts w:cs="Times New Roman"/>
          <w:color w:val="000000"/>
          <w:sz w:val="22"/>
          <w:szCs w:val="22"/>
          <w:lang w:val="ru-RU"/>
        </w:rPr>
        <w:t xml:space="preserve">(абонентская плата) </w:t>
      </w:r>
      <w:r w:rsidR="007C20B2">
        <w:rPr>
          <w:rFonts w:cs="Times New Roman"/>
          <w:color w:val="000000"/>
          <w:sz w:val="22"/>
          <w:szCs w:val="22"/>
          <w:lang w:val="ru-RU"/>
        </w:rPr>
        <w:t>зависит от ко</w:t>
      </w:r>
      <w:r>
        <w:rPr>
          <w:rFonts w:cs="Times New Roman"/>
          <w:color w:val="000000"/>
          <w:sz w:val="22"/>
          <w:szCs w:val="22"/>
          <w:lang w:val="ru-RU"/>
        </w:rPr>
        <w:t>нфигурации выделенного сервера</w:t>
      </w:r>
      <w:r w:rsidR="007C20B2">
        <w:rPr>
          <w:rFonts w:cs="Times New Roman"/>
          <w:color w:val="000000"/>
          <w:sz w:val="22"/>
          <w:szCs w:val="22"/>
          <w:lang w:val="ru-RU"/>
        </w:rPr>
        <w:t xml:space="preserve"> и составляет:</w:t>
      </w:r>
    </w:p>
    <w:tbl>
      <w:tblPr>
        <w:tblW w:w="9696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8"/>
        <w:gridCol w:w="1279"/>
        <w:gridCol w:w="1134"/>
        <w:gridCol w:w="1276"/>
        <w:gridCol w:w="1559"/>
      </w:tblGrid>
      <w:tr w:rsidR="007B779B" w14:paraId="2E312992" w14:textId="77777777" w:rsidTr="0062193B">
        <w:trPr>
          <w:tblHeader/>
        </w:trPr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4E427" w14:textId="77777777" w:rsidR="007B779B" w:rsidRDefault="007B779B" w:rsidP="008748EA">
            <w:pPr>
              <w:suppressLineNumbers/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  <w:t>Тарифный план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1B9A2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  <w:t>Рабочий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B534B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  <w:t>Бизнес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73D1D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  <w:t>Профи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04559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  <w:t>e-Commerce</w:t>
            </w:r>
          </w:p>
        </w:tc>
      </w:tr>
      <w:tr w:rsidR="008748EA" w14:paraId="2CE9B4E4" w14:textId="77777777" w:rsidTr="008748EA">
        <w:trPr>
          <w:trHeight w:val="184"/>
        </w:trPr>
        <w:tc>
          <w:tcPr>
            <w:tcW w:w="4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48F65" w14:textId="77777777" w:rsidR="007B779B" w:rsidRDefault="007B779B" w:rsidP="008748EA">
            <w:pPr>
              <w:suppressLineNumbers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Дисковое пространство (Гб)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DE8DD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1,5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B3196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A3662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54736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10</w:t>
            </w:r>
          </w:p>
        </w:tc>
      </w:tr>
      <w:tr w:rsidR="007B779B" w14:paraId="0D5EB026" w14:textId="77777777" w:rsidTr="0062193B">
        <w:tc>
          <w:tcPr>
            <w:tcW w:w="4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D533D" w14:textId="77777777" w:rsidR="007B779B" w:rsidRDefault="00712F98" w:rsidP="008748EA">
            <w:pPr>
              <w:suppressLineNumbers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Количество сайтов (доменные имена 2/3 уровней)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1EC9" w14:textId="77777777" w:rsidR="007B779B" w:rsidRDefault="00712F98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AD68" w14:textId="77777777" w:rsidR="007B779B" w:rsidRDefault="00712F98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44F2" w14:textId="77777777" w:rsidR="007B779B" w:rsidRDefault="00712F98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2F3C5" w14:textId="77777777" w:rsidR="007B779B" w:rsidRDefault="00712F98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17  </w:t>
            </w:r>
          </w:p>
        </w:tc>
      </w:tr>
      <w:tr w:rsidR="007B779B" w14:paraId="35D75C7B" w14:textId="77777777" w:rsidTr="0062193B">
        <w:tc>
          <w:tcPr>
            <w:tcW w:w="4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64A5" w14:textId="77777777" w:rsidR="007B779B" w:rsidRDefault="007B779B" w:rsidP="008748EA">
            <w:pPr>
              <w:suppressLineNumbers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Листы рассылок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9C250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075FE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B5F93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E5D21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без ограничений</w:t>
            </w:r>
          </w:p>
        </w:tc>
      </w:tr>
      <w:tr w:rsidR="007B779B" w14:paraId="4BFC5CCC" w14:textId="77777777" w:rsidTr="0062193B">
        <w:tc>
          <w:tcPr>
            <w:tcW w:w="4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3BBF1" w14:textId="77777777" w:rsidR="007B779B" w:rsidRDefault="007B779B" w:rsidP="008748EA">
            <w:pPr>
              <w:suppressLineNumbers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Количество электронных писем в день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DDD8D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92B43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D764B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5000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FE3A0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15000</w:t>
            </w:r>
          </w:p>
        </w:tc>
      </w:tr>
      <w:tr w:rsidR="007B779B" w14:paraId="47FCAF21" w14:textId="77777777" w:rsidTr="0062193B">
        <w:tc>
          <w:tcPr>
            <w:tcW w:w="4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0D8A0" w14:textId="77777777" w:rsidR="007B779B" w:rsidRDefault="007B779B" w:rsidP="008748EA">
            <w:pPr>
              <w:suppressLineNumbers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Базы данных MySQL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335CA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33AAE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F1D2C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EF367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17</w:t>
            </w:r>
          </w:p>
        </w:tc>
      </w:tr>
      <w:tr w:rsidR="007B779B" w14:paraId="50C8413C" w14:textId="77777777" w:rsidTr="0062193B">
        <w:tc>
          <w:tcPr>
            <w:tcW w:w="4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75071" w14:textId="77777777" w:rsidR="007B779B" w:rsidRDefault="007B779B" w:rsidP="008748EA">
            <w:pPr>
              <w:suppressLineNumbers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Доступ по протоколу SSH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5D585" w14:textId="77777777" w:rsidR="007B779B" w:rsidRDefault="007B779B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D1A52" w14:textId="77777777" w:rsidR="007B779B" w:rsidRDefault="00712F98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78ED0" w14:textId="77777777" w:rsidR="007B779B" w:rsidRDefault="00712F98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7EEE" w14:textId="77777777" w:rsidR="007B779B" w:rsidRDefault="00712F98" w:rsidP="008748EA">
            <w:pPr>
              <w:suppressLineNumbers/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нет</w:t>
            </w:r>
          </w:p>
        </w:tc>
      </w:tr>
      <w:tr w:rsidR="007B779B" w14:paraId="033970F8" w14:textId="77777777" w:rsidTr="0062193B">
        <w:tc>
          <w:tcPr>
            <w:tcW w:w="4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B6D4B" w14:textId="77777777" w:rsidR="007B779B" w:rsidRDefault="007B779B" w:rsidP="008748EA">
            <w:pPr>
              <w:suppressLineNumbers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Стоимость (1 месяц, рубли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РФ)*</w:t>
            </w:r>
            <w:proofErr w:type="gramEnd"/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CAF8F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350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EE92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525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26FD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695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C8A7C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1 150</w:t>
            </w:r>
          </w:p>
        </w:tc>
      </w:tr>
      <w:tr w:rsidR="007B779B" w14:paraId="10160ADE" w14:textId="77777777" w:rsidTr="0062193B">
        <w:tc>
          <w:tcPr>
            <w:tcW w:w="4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F9D3B" w14:textId="77777777" w:rsidR="007B779B" w:rsidRDefault="007B779B" w:rsidP="008748EA">
            <w:pPr>
              <w:suppressLineNumbers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Стоимость (6 месяцев, рубли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РФ)*</w:t>
            </w:r>
            <w:proofErr w:type="gramEnd"/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FB0AF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1 995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A08A8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2 990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B0221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3 960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D7173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6 555</w:t>
            </w:r>
          </w:p>
        </w:tc>
      </w:tr>
      <w:tr w:rsidR="007B779B" w14:paraId="709823F4" w14:textId="77777777" w:rsidTr="0062193B">
        <w:tc>
          <w:tcPr>
            <w:tcW w:w="4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BA212" w14:textId="77777777" w:rsidR="007B779B" w:rsidRDefault="007B779B" w:rsidP="008748EA">
            <w:pPr>
              <w:suppressLineNumbers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Стоимость (12 месяцев, рубли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РФ)*</w:t>
            </w:r>
            <w:proofErr w:type="gramEnd"/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54D17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3 780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B4498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5 670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361E0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7 505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E7C01" w14:textId="77777777" w:rsidR="007B779B" w:rsidRDefault="00453558" w:rsidP="008748EA">
            <w:pPr>
              <w:suppressLineNumbers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/>
              </w:rPr>
              <w:t>12 420</w:t>
            </w:r>
          </w:p>
        </w:tc>
      </w:tr>
    </w:tbl>
    <w:p w14:paraId="17A82F92" w14:textId="77777777" w:rsidR="00EC4E61" w:rsidRDefault="00874A71" w:rsidP="008748EA">
      <w:pPr>
        <w:pStyle w:val="a3"/>
        <w:spacing w:before="0" w:line="276" w:lineRule="auto"/>
        <w:jc w:val="left"/>
        <w:rPr>
          <w:rFonts w:cs="Times New Roman"/>
          <w:b w:val="0"/>
          <w:color w:val="000000"/>
          <w:sz w:val="22"/>
          <w:szCs w:val="22"/>
          <w:lang w:val="ru-RU"/>
        </w:rPr>
      </w:pPr>
      <w:r>
        <w:rPr>
          <w:rFonts w:cs="Times New Roman"/>
          <w:b w:val="0"/>
          <w:color w:val="000000"/>
          <w:sz w:val="22"/>
          <w:szCs w:val="22"/>
          <w:lang w:val="ru-RU"/>
        </w:rPr>
        <w:lastRenderedPageBreak/>
        <w:t>* Конфигурация может быть изменена без потери производительности сервера.</w:t>
      </w: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EC4E61" w14:paraId="5DFA7F00" w14:textId="77777777" w:rsidTr="0062193B">
        <w:trPr>
          <w:trHeight w:val="1746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A51E" w14:textId="77777777" w:rsidR="00EC4E61" w:rsidRDefault="00EC4E61" w:rsidP="008748EA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От </w:t>
            </w:r>
            <w:r w:rsidR="00CF7A17">
              <w:rPr>
                <w:color w:val="000000"/>
                <w:sz w:val="22"/>
                <w:szCs w:val="22"/>
                <w:lang w:val="ru-RU"/>
              </w:rPr>
              <w:t>Исполнителя</w:t>
            </w:r>
            <w:r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670C48C3" w14:textId="77777777" w:rsidR="00EC4E61" w:rsidRDefault="00EC4E61" w:rsidP="008748EA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5D504B03" w14:textId="77777777" w:rsidR="00EC4E61" w:rsidRDefault="00EC4E61" w:rsidP="008748EA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</w:p>
          <w:p w14:paraId="6C5A9AB0" w14:textId="77777777" w:rsidR="00EC4E61" w:rsidRDefault="00EC4E61" w:rsidP="008748EA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D41A7" w14:textId="77777777" w:rsidR="00EC4E61" w:rsidRDefault="00EC4E61" w:rsidP="008748EA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От </w:t>
            </w:r>
            <w:r w:rsidR="00914CB2">
              <w:rPr>
                <w:color w:val="000000"/>
                <w:sz w:val="22"/>
                <w:szCs w:val="22"/>
                <w:lang w:val="ru-RU"/>
              </w:rPr>
              <w:t>Заказчика</w:t>
            </w:r>
            <w:r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2AFC9D47" w14:textId="77777777" w:rsidR="00EC4E61" w:rsidRDefault="00EC4E61" w:rsidP="008748EA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382A7F24" w14:textId="77777777" w:rsidR="00EC4E61" w:rsidRDefault="00EC4E61" w:rsidP="008748EA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</w:p>
          <w:p w14:paraId="515C5375" w14:textId="77777777" w:rsidR="00EC4E61" w:rsidRDefault="00EC4E61" w:rsidP="008748EA">
            <w:pPr>
              <w:pStyle w:val="TableContents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___________________ / _______________ /</w:t>
            </w:r>
          </w:p>
        </w:tc>
      </w:tr>
    </w:tbl>
    <w:p w14:paraId="6DE7187C" w14:textId="77777777" w:rsidR="00407427" w:rsidRDefault="00407427" w:rsidP="008748EA">
      <w:pPr>
        <w:pStyle w:val="a3"/>
        <w:pageBreakBefore/>
        <w:spacing w:before="0"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lastRenderedPageBreak/>
        <w:t>Приложение №3 «Время и порядок работы консультационной линии»</w:t>
      </w:r>
    </w:p>
    <w:p w14:paraId="55A3460E" w14:textId="77777777" w:rsidR="00BC0BA5" w:rsidRDefault="00ED5B27" w:rsidP="008748EA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i/>
          <w:color w:val="000000"/>
          <w:sz w:val="22"/>
          <w:szCs w:val="22"/>
          <w:lang w:val="ru-RU"/>
        </w:rPr>
        <w:t>Консультационная линия</w:t>
      </w:r>
      <w:r w:rsidR="00407427">
        <w:rPr>
          <w:rFonts w:cs="Times New Roman"/>
          <w:color w:val="000000"/>
          <w:sz w:val="22"/>
          <w:szCs w:val="22"/>
          <w:lang w:val="ru-RU"/>
        </w:rPr>
        <w:t xml:space="preserve"> – это персонал </w:t>
      </w:r>
      <w:r w:rsidR="00CF7A17">
        <w:rPr>
          <w:rFonts w:cs="Times New Roman"/>
          <w:color w:val="000000"/>
          <w:sz w:val="22"/>
          <w:szCs w:val="22"/>
          <w:lang w:val="ru-RU"/>
        </w:rPr>
        <w:t>Исполнителя</w:t>
      </w:r>
      <w:r w:rsidR="00407427">
        <w:rPr>
          <w:rFonts w:cs="Times New Roman"/>
          <w:color w:val="000000"/>
          <w:sz w:val="22"/>
          <w:szCs w:val="22"/>
          <w:lang w:val="ru-RU"/>
        </w:rPr>
        <w:t>, осуществляющий управление и контроль над работой технического оборудования, системных программных средств и другие действия, связанные с оказанием Услуг.</w:t>
      </w:r>
    </w:p>
    <w:p w14:paraId="73C36E69" w14:textId="77777777" w:rsidR="00407427" w:rsidRDefault="00407427" w:rsidP="008748EA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Посредством консультационной линии можно оставить заявку, связанную с оказываемой Услугой, на следующие темы:</w:t>
      </w:r>
    </w:p>
    <w:p w14:paraId="2B6F9E7E" w14:textId="77777777" w:rsidR="00407427" w:rsidRDefault="00407427" w:rsidP="008748EA">
      <w:pPr>
        <w:pStyle w:val="Textbody"/>
        <w:numPr>
          <w:ilvl w:val="0"/>
          <w:numId w:val="3"/>
        </w:numPr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Вопросы обслуживания </w:t>
      </w:r>
      <w:r w:rsidR="00914CB2">
        <w:rPr>
          <w:rFonts w:cs="Times New Roman"/>
          <w:color w:val="000000"/>
          <w:sz w:val="22"/>
          <w:szCs w:val="22"/>
          <w:lang w:val="ru-RU"/>
        </w:rPr>
        <w:t>Заказчика</w:t>
      </w:r>
      <w:r>
        <w:rPr>
          <w:rFonts w:cs="Times New Roman"/>
          <w:color w:val="000000"/>
          <w:sz w:val="22"/>
          <w:szCs w:val="22"/>
          <w:lang w:val="ru-RU"/>
        </w:rPr>
        <w:t>: информация по оплате Услуг и оформлению бухгалтерских документов;</w:t>
      </w:r>
    </w:p>
    <w:p w14:paraId="74201446" w14:textId="77777777" w:rsidR="00407427" w:rsidRDefault="00407427" w:rsidP="008748EA">
      <w:pPr>
        <w:pStyle w:val="Textbody"/>
        <w:numPr>
          <w:ilvl w:val="0"/>
          <w:numId w:val="3"/>
        </w:numPr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Вопросы, связанные с правильным функционированием оказываемых </w:t>
      </w:r>
      <w:r w:rsidR="00914CB2">
        <w:rPr>
          <w:rFonts w:cs="Times New Roman"/>
          <w:color w:val="000000"/>
          <w:sz w:val="22"/>
          <w:szCs w:val="22"/>
          <w:lang w:val="ru-RU"/>
        </w:rPr>
        <w:t>Заказчику</w:t>
      </w:r>
      <w:r>
        <w:rPr>
          <w:rFonts w:cs="Times New Roman"/>
          <w:color w:val="000000"/>
          <w:sz w:val="22"/>
          <w:szCs w:val="22"/>
          <w:lang w:val="ru-RU"/>
        </w:rPr>
        <w:t xml:space="preserve"> Услуг.</w:t>
      </w:r>
    </w:p>
    <w:p w14:paraId="0DB6ACBB" w14:textId="77777777" w:rsidR="00407427" w:rsidRDefault="00914CB2" w:rsidP="008748EA">
      <w:pPr>
        <w:pStyle w:val="Textbody"/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Заказчик</w:t>
      </w:r>
      <w:r w:rsidR="00407427">
        <w:rPr>
          <w:rFonts w:cs="Times New Roman"/>
          <w:color w:val="000000"/>
          <w:sz w:val="22"/>
          <w:szCs w:val="22"/>
          <w:lang w:val="ru-RU"/>
        </w:rPr>
        <w:t xml:space="preserve"> может оставить заявку </w:t>
      </w:r>
      <w:r w:rsidR="00CF7A17">
        <w:rPr>
          <w:rFonts w:cs="Times New Roman"/>
          <w:color w:val="000000"/>
          <w:sz w:val="22"/>
          <w:szCs w:val="22"/>
          <w:lang w:val="ru-RU"/>
        </w:rPr>
        <w:t>Исполнителю</w:t>
      </w:r>
      <w:r w:rsidR="00407427">
        <w:rPr>
          <w:rFonts w:cs="Times New Roman"/>
          <w:color w:val="000000"/>
          <w:sz w:val="22"/>
          <w:szCs w:val="22"/>
          <w:lang w:val="ru-RU"/>
        </w:rPr>
        <w:t>, связанную с поиском и устранением проблем, связанных с функционированием предоставляемых Услуг.</w:t>
      </w:r>
    </w:p>
    <w:p w14:paraId="340D399B" w14:textId="77777777" w:rsidR="00CA47C0" w:rsidRDefault="00407427" w:rsidP="008748EA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Режим работы консультационной линии: в рабочие дни с 10</w:t>
      </w:r>
      <w:r w:rsidR="002C7CAE">
        <w:rPr>
          <w:rFonts w:cs="Times New Roman"/>
          <w:color w:val="000000"/>
          <w:sz w:val="22"/>
          <w:szCs w:val="22"/>
          <w:lang w:val="ru-RU"/>
        </w:rPr>
        <w:t>:00</w:t>
      </w:r>
      <w:r>
        <w:rPr>
          <w:rFonts w:cs="Times New Roman"/>
          <w:color w:val="000000"/>
          <w:sz w:val="22"/>
          <w:szCs w:val="22"/>
          <w:lang w:val="ru-RU"/>
        </w:rPr>
        <w:t xml:space="preserve"> до 18</w:t>
      </w:r>
      <w:r w:rsidR="002C7CAE">
        <w:rPr>
          <w:rFonts w:cs="Times New Roman"/>
          <w:color w:val="000000"/>
          <w:sz w:val="22"/>
          <w:szCs w:val="22"/>
          <w:lang w:val="ru-RU"/>
        </w:rPr>
        <w:t>:00мск</w:t>
      </w:r>
      <w:r>
        <w:rPr>
          <w:rFonts w:cs="Times New Roman"/>
          <w:color w:val="000000"/>
          <w:sz w:val="22"/>
          <w:szCs w:val="22"/>
          <w:lang w:val="ru-RU"/>
        </w:rPr>
        <w:t>.</w:t>
      </w:r>
    </w:p>
    <w:p w14:paraId="7A67C792" w14:textId="77777777" w:rsidR="00407427" w:rsidRDefault="00407427" w:rsidP="008748EA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Связь с консультационной линией </w:t>
      </w:r>
      <w:r w:rsidR="00CF7A17">
        <w:rPr>
          <w:rFonts w:cs="Times New Roman"/>
          <w:color w:val="000000"/>
          <w:sz w:val="22"/>
          <w:szCs w:val="22"/>
          <w:lang w:val="ru-RU"/>
        </w:rPr>
        <w:t>Исполнителя</w:t>
      </w:r>
      <w:r>
        <w:rPr>
          <w:rFonts w:cs="Times New Roman"/>
          <w:color w:val="000000"/>
          <w:sz w:val="22"/>
          <w:szCs w:val="22"/>
          <w:lang w:val="ru-RU"/>
        </w:rPr>
        <w:t xml:space="preserve"> может быть осуществлена следующими способами:</w:t>
      </w:r>
    </w:p>
    <w:p w14:paraId="7A602B30" w14:textId="77777777" w:rsidR="00407427" w:rsidRDefault="00407427" w:rsidP="008748EA">
      <w:pPr>
        <w:pStyle w:val="Textbody"/>
        <w:numPr>
          <w:ilvl w:val="0"/>
          <w:numId w:val="5"/>
        </w:numPr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Посредством электронной почты — support@cms-hosting.ru.</w:t>
      </w:r>
    </w:p>
    <w:p w14:paraId="5665DA14" w14:textId="77777777" w:rsidR="00407427" w:rsidRDefault="00407427" w:rsidP="008748EA">
      <w:pPr>
        <w:pStyle w:val="Textbody"/>
        <w:numPr>
          <w:ilvl w:val="0"/>
          <w:numId w:val="5"/>
        </w:numPr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Посредством подачи заявки через личный кабинет на </w:t>
      </w:r>
      <w:r w:rsidR="00914CB2">
        <w:rPr>
          <w:rFonts w:cs="Times New Roman"/>
          <w:color w:val="000000"/>
          <w:sz w:val="22"/>
          <w:szCs w:val="22"/>
          <w:lang w:val="ru-RU"/>
        </w:rPr>
        <w:t>веб-сайт</w:t>
      </w:r>
      <w:r>
        <w:rPr>
          <w:rFonts w:cs="Times New Roman"/>
          <w:color w:val="000000"/>
          <w:sz w:val="22"/>
          <w:szCs w:val="22"/>
          <w:lang w:val="ru-RU"/>
        </w:rPr>
        <w:t xml:space="preserve">е </w:t>
      </w:r>
      <w:r w:rsidR="00CF7A17">
        <w:rPr>
          <w:rFonts w:cs="Times New Roman"/>
          <w:color w:val="000000"/>
          <w:sz w:val="22"/>
          <w:szCs w:val="22"/>
          <w:lang w:val="ru-RU"/>
        </w:rPr>
        <w:t>Исполнителя</w:t>
      </w:r>
      <w:r>
        <w:rPr>
          <w:rFonts w:cs="Times New Roman"/>
          <w:color w:val="000000"/>
          <w:sz w:val="22"/>
          <w:szCs w:val="22"/>
          <w:lang w:val="ru-RU"/>
        </w:rPr>
        <w:t>.</w:t>
      </w:r>
    </w:p>
    <w:p w14:paraId="1C6C2508" w14:textId="77777777" w:rsidR="00407427" w:rsidRDefault="00407427" w:rsidP="008748EA">
      <w:pPr>
        <w:pStyle w:val="Textbody"/>
        <w:numPr>
          <w:ilvl w:val="0"/>
          <w:numId w:val="5"/>
        </w:numPr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По </w:t>
      </w:r>
      <w:r w:rsidR="002C7CAE">
        <w:rPr>
          <w:rFonts w:cs="Times New Roman"/>
          <w:color w:val="000000"/>
          <w:sz w:val="22"/>
          <w:szCs w:val="22"/>
          <w:lang w:val="ru-RU"/>
        </w:rPr>
        <w:t>телефону</w:t>
      </w:r>
      <w:r>
        <w:rPr>
          <w:rFonts w:cs="Times New Roman"/>
          <w:color w:val="000000"/>
          <w:sz w:val="22"/>
          <w:szCs w:val="22"/>
          <w:lang w:val="ru-RU"/>
        </w:rPr>
        <w:t xml:space="preserve"> +7 (495) 969-27-74</w:t>
      </w:r>
    </w:p>
    <w:p w14:paraId="7BD56FBB" w14:textId="7510A47F" w:rsidR="00CA47C0" w:rsidRDefault="008F1910" w:rsidP="008748EA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Заявка, направляемая</w:t>
      </w:r>
      <w:r w:rsidR="00407427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="00914CB2">
        <w:rPr>
          <w:rFonts w:cs="Times New Roman"/>
          <w:color w:val="000000"/>
          <w:sz w:val="22"/>
          <w:szCs w:val="22"/>
          <w:lang w:val="ru-RU"/>
        </w:rPr>
        <w:t>Заказчиком</w:t>
      </w:r>
      <w:r w:rsidR="00407427">
        <w:rPr>
          <w:rFonts w:cs="Times New Roman"/>
          <w:color w:val="000000"/>
          <w:sz w:val="22"/>
          <w:szCs w:val="22"/>
          <w:lang w:val="ru-RU"/>
        </w:rPr>
        <w:t xml:space="preserve"> посредством электронной почты, должна оформляться в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 w:rsidR="00407427">
        <w:rPr>
          <w:rFonts w:cs="Times New Roman"/>
          <w:color w:val="000000"/>
          <w:sz w:val="22"/>
          <w:szCs w:val="22"/>
          <w:lang w:val="ru-RU"/>
        </w:rPr>
        <w:t xml:space="preserve">формате, определенном RFC-822: Standart </w:t>
      </w:r>
      <w:proofErr w:type="spellStart"/>
      <w:r w:rsidR="00407427">
        <w:rPr>
          <w:rFonts w:cs="Times New Roman"/>
          <w:color w:val="000000"/>
          <w:sz w:val="22"/>
          <w:szCs w:val="22"/>
          <w:lang w:val="ru-RU"/>
        </w:rPr>
        <w:t>for</w:t>
      </w:r>
      <w:proofErr w:type="spellEnd"/>
      <w:r w:rsidR="00407427">
        <w:rPr>
          <w:rFonts w:cs="Times New Roman"/>
          <w:color w:val="000000"/>
          <w:sz w:val="22"/>
          <w:szCs w:val="22"/>
          <w:lang w:val="ru-RU"/>
        </w:rPr>
        <w:t xml:space="preserve"> ARPA Internet Text </w:t>
      </w:r>
      <w:proofErr w:type="spellStart"/>
      <w:r w:rsidR="00407427">
        <w:rPr>
          <w:rFonts w:cs="Times New Roman"/>
          <w:color w:val="000000"/>
          <w:sz w:val="22"/>
          <w:szCs w:val="22"/>
          <w:lang w:val="ru-RU"/>
        </w:rPr>
        <w:t>Messages</w:t>
      </w:r>
      <w:proofErr w:type="spellEnd"/>
      <w:r w:rsidR="00407427">
        <w:rPr>
          <w:rFonts w:cs="Times New Roman"/>
          <w:color w:val="000000"/>
          <w:sz w:val="22"/>
          <w:szCs w:val="22"/>
          <w:lang w:val="ru-RU"/>
        </w:rPr>
        <w:t>. Все заявки, отправляемые по</w:t>
      </w:r>
      <w:r w:rsidR="000154DC">
        <w:rPr>
          <w:rFonts w:cs="Times New Roman"/>
          <w:color w:val="000000"/>
          <w:sz w:val="22"/>
          <w:szCs w:val="22"/>
          <w:lang w:val="ru-RU"/>
        </w:rPr>
        <w:t> </w:t>
      </w:r>
      <w:r w:rsidR="00407427">
        <w:rPr>
          <w:rFonts w:cs="Times New Roman"/>
          <w:color w:val="000000"/>
          <w:sz w:val="22"/>
          <w:szCs w:val="22"/>
          <w:lang w:val="ru-RU"/>
        </w:rPr>
        <w:t xml:space="preserve">электронной почте </w:t>
      </w:r>
      <w:r w:rsidR="002C7CAE">
        <w:rPr>
          <w:rFonts w:cs="Times New Roman"/>
          <w:color w:val="000000"/>
          <w:sz w:val="22"/>
          <w:szCs w:val="22"/>
          <w:lang w:val="ru-RU"/>
        </w:rPr>
        <w:t>в консультационную линию,</w:t>
      </w:r>
      <w:r w:rsidR="00407427">
        <w:rPr>
          <w:rFonts w:cs="Times New Roman"/>
          <w:color w:val="000000"/>
          <w:sz w:val="22"/>
          <w:szCs w:val="22"/>
          <w:lang w:val="ru-RU"/>
        </w:rPr>
        <w:t xml:space="preserve"> должны направляться </w:t>
      </w:r>
      <w:r w:rsidR="00914CB2">
        <w:rPr>
          <w:rFonts w:cs="Times New Roman"/>
          <w:color w:val="000000"/>
          <w:sz w:val="22"/>
          <w:szCs w:val="22"/>
          <w:lang w:val="ru-RU"/>
        </w:rPr>
        <w:t>Заказчиком</w:t>
      </w:r>
      <w:r w:rsidR="00407427">
        <w:rPr>
          <w:rFonts w:cs="Times New Roman"/>
          <w:color w:val="000000"/>
          <w:sz w:val="22"/>
          <w:szCs w:val="22"/>
          <w:lang w:val="ru-RU"/>
        </w:rPr>
        <w:t xml:space="preserve"> с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 w:rsidR="00407427">
        <w:rPr>
          <w:rFonts w:cs="Times New Roman"/>
          <w:color w:val="000000"/>
          <w:sz w:val="22"/>
          <w:szCs w:val="22"/>
          <w:lang w:val="ru-RU"/>
        </w:rPr>
        <w:t xml:space="preserve">адреса электронной почты, указанного в личном кабинете на </w:t>
      </w:r>
      <w:r w:rsidR="00914CB2">
        <w:rPr>
          <w:rFonts w:cs="Times New Roman"/>
          <w:color w:val="000000"/>
          <w:sz w:val="22"/>
          <w:szCs w:val="22"/>
          <w:lang w:val="ru-RU"/>
        </w:rPr>
        <w:t>веб-сайт</w:t>
      </w:r>
      <w:r w:rsidR="00407427">
        <w:rPr>
          <w:rFonts w:cs="Times New Roman"/>
          <w:color w:val="000000"/>
          <w:sz w:val="22"/>
          <w:szCs w:val="22"/>
          <w:lang w:val="ru-RU"/>
        </w:rPr>
        <w:t xml:space="preserve">е </w:t>
      </w:r>
      <w:r w:rsidR="00CF7A17">
        <w:rPr>
          <w:rFonts w:cs="Times New Roman"/>
          <w:color w:val="000000"/>
          <w:sz w:val="22"/>
          <w:szCs w:val="22"/>
          <w:lang w:val="ru-RU"/>
        </w:rPr>
        <w:t>Исполнителя</w:t>
      </w:r>
      <w:r w:rsidR="00407427">
        <w:rPr>
          <w:rFonts w:cs="Times New Roman"/>
          <w:color w:val="000000"/>
          <w:sz w:val="22"/>
          <w:szCs w:val="22"/>
          <w:lang w:val="ru-RU"/>
        </w:rPr>
        <w:t xml:space="preserve"> в качестве контактного.</w:t>
      </w:r>
    </w:p>
    <w:p w14:paraId="462C523E" w14:textId="77777777" w:rsidR="00CA47C0" w:rsidRDefault="00407427" w:rsidP="008748EA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В случае обращения по телефону </w:t>
      </w:r>
      <w:r w:rsidR="00914CB2">
        <w:rPr>
          <w:rFonts w:cs="Times New Roman"/>
          <w:color w:val="000000"/>
          <w:sz w:val="22"/>
          <w:szCs w:val="22"/>
          <w:lang w:val="ru-RU"/>
        </w:rPr>
        <w:t>Исполнитель</w:t>
      </w:r>
      <w:r>
        <w:rPr>
          <w:rFonts w:cs="Times New Roman"/>
          <w:color w:val="000000"/>
          <w:sz w:val="22"/>
          <w:szCs w:val="22"/>
          <w:lang w:val="ru-RU"/>
        </w:rPr>
        <w:t xml:space="preserve"> оставляет за собой право приостановить выполнение заявки до получения ее копии в письменном виде посредством электронной почты или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>
        <w:rPr>
          <w:rFonts w:cs="Times New Roman"/>
          <w:color w:val="000000"/>
          <w:sz w:val="22"/>
          <w:szCs w:val="22"/>
          <w:lang w:val="ru-RU"/>
        </w:rPr>
        <w:t>в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>
        <w:rPr>
          <w:rFonts w:cs="Times New Roman"/>
          <w:color w:val="000000"/>
          <w:sz w:val="22"/>
          <w:szCs w:val="22"/>
          <w:lang w:val="ru-RU"/>
        </w:rPr>
        <w:t xml:space="preserve">электронном виде через личный кабинет на </w:t>
      </w:r>
      <w:r w:rsidR="00914CB2">
        <w:rPr>
          <w:rFonts w:cs="Times New Roman"/>
          <w:color w:val="000000"/>
          <w:sz w:val="22"/>
          <w:szCs w:val="22"/>
          <w:lang w:val="ru-RU"/>
        </w:rPr>
        <w:t>веб-сайт</w:t>
      </w:r>
      <w:r>
        <w:rPr>
          <w:rFonts w:cs="Times New Roman"/>
          <w:color w:val="000000"/>
          <w:sz w:val="22"/>
          <w:szCs w:val="22"/>
          <w:lang w:val="ru-RU"/>
        </w:rPr>
        <w:t xml:space="preserve">е </w:t>
      </w:r>
      <w:r w:rsidR="00CF7A17">
        <w:rPr>
          <w:rFonts w:cs="Times New Roman"/>
          <w:color w:val="000000"/>
          <w:sz w:val="22"/>
          <w:szCs w:val="22"/>
          <w:lang w:val="ru-RU"/>
        </w:rPr>
        <w:t>Исполнителя</w:t>
      </w:r>
      <w:r>
        <w:rPr>
          <w:rFonts w:cs="Times New Roman"/>
          <w:color w:val="000000"/>
          <w:sz w:val="22"/>
          <w:szCs w:val="22"/>
          <w:lang w:val="ru-RU"/>
        </w:rPr>
        <w:t xml:space="preserve">, для установления личности </w:t>
      </w:r>
      <w:r w:rsidR="00914CB2">
        <w:rPr>
          <w:rFonts w:cs="Times New Roman"/>
          <w:color w:val="000000"/>
          <w:sz w:val="22"/>
          <w:szCs w:val="22"/>
          <w:lang w:val="ru-RU"/>
        </w:rPr>
        <w:t>Заказчика</w:t>
      </w:r>
      <w:r>
        <w:rPr>
          <w:rFonts w:cs="Times New Roman"/>
          <w:color w:val="000000"/>
          <w:sz w:val="22"/>
          <w:szCs w:val="22"/>
          <w:lang w:val="ru-RU"/>
        </w:rPr>
        <w:t>.</w:t>
      </w:r>
    </w:p>
    <w:p w14:paraId="2D5BF15C" w14:textId="77777777" w:rsidR="00CA47C0" w:rsidRDefault="00407427" w:rsidP="008748EA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 xml:space="preserve">В заявке, поступающей на консультационную линию, </w:t>
      </w:r>
      <w:r w:rsidR="00914CB2">
        <w:rPr>
          <w:rFonts w:cs="Times New Roman"/>
          <w:color w:val="000000"/>
          <w:sz w:val="22"/>
          <w:szCs w:val="22"/>
          <w:lang w:val="ru-RU"/>
        </w:rPr>
        <w:t>Заказчик</w:t>
      </w:r>
      <w:r>
        <w:rPr>
          <w:rFonts w:cs="Times New Roman"/>
          <w:color w:val="000000"/>
          <w:sz w:val="22"/>
          <w:szCs w:val="22"/>
          <w:lang w:val="ru-RU"/>
        </w:rPr>
        <w:t xml:space="preserve"> должен точно, ясно и грамотно сформулировать задачи, требующие исполнения, вопросы, по которым необходимо получить ответ или консультацию и </w:t>
      </w:r>
      <w:proofErr w:type="gramStart"/>
      <w:r>
        <w:rPr>
          <w:rFonts w:cs="Times New Roman"/>
          <w:color w:val="000000"/>
          <w:sz w:val="22"/>
          <w:szCs w:val="22"/>
          <w:lang w:val="ru-RU"/>
        </w:rPr>
        <w:t>т.д.</w:t>
      </w:r>
      <w:proofErr w:type="gramEnd"/>
    </w:p>
    <w:p w14:paraId="3B473249" w14:textId="77777777" w:rsidR="00CA47C0" w:rsidRDefault="00407427" w:rsidP="008748EA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Время обработки заявки может зависеть от критичности и сложности решаемой проблемы.</w:t>
      </w:r>
    </w:p>
    <w:p w14:paraId="3560E885" w14:textId="77777777" w:rsidR="00407427" w:rsidRDefault="00407427" w:rsidP="008748EA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Консультационная линия оставляет за собой право не обрабатывать заявки и не оказывать консультации, связанные со следующими вопросами, но не ограничиваясь данным списком:</w:t>
      </w:r>
    </w:p>
    <w:p w14:paraId="61C51387" w14:textId="77777777" w:rsidR="00407427" w:rsidRDefault="00407427" w:rsidP="008748EA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консультирование по вопросам программирования, веб-дизайна, настроек скриптов и программ и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>
        <w:rPr>
          <w:rFonts w:cs="Times New Roman"/>
          <w:color w:val="000000"/>
          <w:sz w:val="22"/>
          <w:szCs w:val="22"/>
          <w:lang w:val="ru-RU"/>
        </w:rPr>
        <w:t>по другим аналогичным вопросам не связанных с серверным программным обеспечением;</w:t>
      </w:r>
    </w:p>
    <w:p w14:paraId="608AFA62" w14:textId="77777777" w:rsidR="00407427" w:rsidRDefault="00407427" w:rsidP="008748EA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оптимизацию программного кода программных компонентов или модулей</w:t>
      </w:r>
      <w:r w:rsidR="0050301A">
        <w:rPr>
          <w:rFonts w:cs="Times New Roman"/>
          <w:color w:val="000000"/>
          <w:sz w:val="22"/>
          <w:szCs w:val="22"/>
          <w:lang w:val="ru-RU"/>
        </w:rPr>
        <w:t>,</w:t>
      </w:r>
      <w:r>
        <w:rPr>
          <w:rFonts w:cs="Times New Roman"/>
          <w:color w:val="000000"/>
          <w:sz w:val="22"/>
          <w:szCs w:val="22"/>
          <w:lang w:val="ru-RU"/>
        </w:rPr>
        <w:t xml:space="preserve"> не связанных с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>
        <w:rPr>
          <w:rFonts w:cs="Times New Roman"/>
          <w:color w:val="000000"/>
          <w:sz w:val="22"/>
          <w:szCs w:val="22"/>
          <w:lang w:val="ru-RU"/>
        </w:rPr>
        <w:t>серверным программным обеспечением;</w:t>
      </w:r>
    </w:p>
    <w:tbl>
      <w:tblPr>
        <w:tblpPr w:leftFromText="180" w:rightFromText="180" w:vertAnchor="text" w:horzAnchor="margin" w:tblpY="1385"/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8748EA" w:rsidRPr="008748EA" w14:paraId="18938899" w14:textId="77777777" w:rsidTr="000154DC">
        <w:trPr>
          <w:trHeight w:val="1130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615C" w14:textId="77777777" w:rsidR="008748EA" w:rsidRPr="008748EA" w:rsidRDefault="008748EA" w:rsidP="000154DC">
            <w:pPr>
              <w:pStyle w:val="TableContents"/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8748EA">
              <w:rPr>
                <w:color w:val="000000"/>
                <w:sz w:val="22"/>
                <w:szCs w:val="22"/>
                <w:lang w:val="ru-RU"/>
              </w:rPr>
              <w:t>От Исполнителя:</w:t>
            </w:r>
          </w:p>
          <w:p w14:paraId="7907E581" w14:textId="77777777" w:rsidR="008748EA" w:rsidRPr="008748EA" w:rsidRDefault="008748EA" w:rsidP="000154DC">
            <w:pPr>
              <w:pStyle w:val="TableContents"/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8748EA">
              <w:rPr>
                <w:color w:val="000000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3EFC72F6" w14:textId="77777777" w:rsidR="008748EA" w:rsidRPr="008748EA" w:rsidRDefault="008748EA" w:rsidP="000154DC">
            <w:pPr>
              <w:pStyle w:val="TableContents"/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</w:p>
          <w:p w14:paraId="75D30CD3" w14:textId="77777777" w:rsidR="008748EA" w:rsidRPr="008748EA" w:rsidRDefault="008748EA" w:rsidP="000154DC">
            <w:pPr>
              <w:pStyle w:val="TableContents"/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8748EA">
              <w:rPr>
                <w:color w:val="000000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FE31A" w14:textId="77777777" w:rsidR="008748EA" w:rsidRPr="008748EA" w:rsidRDefault="008748EA" w:rsidP="000154DC">
            <w:pPr>
              <w:pStyle w:val="TableContents"/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8748EA">
              <w:rPr>
                <w:color w:val="000000"/>
                <w:sz w:val="22"/>
                <w:szCs w:val="22"/>
                <w:lang w:val="ru-RU"/>
              </w:rPr>
              <w:t>От Заказчика:</w:t>
            </w:r>
          </w:p>
          <w:p w14:paraId="5CD83E3A" w14:textId="77777777" w:rsidR="008748EA" w:rsidRPr="008748EA" w:rsidRDefault="008748EA" w:rsidP="000154DC">
            <w:pPr>
              <w:pStyle w:val="TableContents"/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8748EA">
              <w:rPr>
                <w:color w:val="000000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6ED8127B" w14:textId="77777777" w:rsidR="008748EA" w:rsidRPr="008748EA" w:rsidRDefault="008748EA" w:rsidP="000154DC">
            <w:pPr>
              <w:pStyle w:val="TableContents"/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</w:p>
          <w:p w14:paraId="7249E999" w14:textId="77777777" w:rsidR="008748EA" w:rsidRPr="008748EA" w:rsidRDefault="008748EA" w:rsidP="000154DC">
            <w:pPr>
              <w:pStyle w:val="TableContents"/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 w:rsidRPr="008748EA">
              <w:rPr>
                <w:color w:val="000000"/>
                <w:sz w:val="22"/>
                <w:szCs w:val="22"/>
                <w:lang w:val="ru-RU"/>
              </w:rPr>
              <w:t>___________________ / _______________ /</w:t>
            </w:r>
          </w:p>
        </w:tc>
      </w:tr>
    </w:tbl>
    <w:p w14:paraId="6EEC0C5A" w14:textId="77777777" w:rsidR="00282DBA" w:rsidRDefault="00407427" w:rsidP="008748EA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  <w:color w:val="000000"/>
          <w:sz w:val="22"/>
          <w:szCs w:val="22"/>
          <w:lang w:val="ru-RU"/>
        </w:rPr>
      </w:pPr>
      <w:r>
        <w:rPr>
          <w:rFonts w:cs="Times New Roman"/>
          <w:color w:val="000000"/>
          <w:sz w:val="22"/>
          <w:szCs w:val="22"/>
          <w:lang w:val="ru-RU"/>
        </w:rPr>
        <w:t>разбор ошибок установки программного продукта (выдаются только общие рекомендации в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>
        <w:rPr>
          <w:rFonts w:cs="Times New Roman"/>
          <w:color w:val="000000"/>
          <w:sz w:val="22"/>
          <w:szCs w:val="22"/>
          <w:lang w:val="ru-RU"/>
        </w:rPr>
        <w:t>соответствии с руководством по установке и документацией по продукту, предлагаются уже</w:t>
      </w:r>
      <w:r w:rsidR="00E96F29">
        <w:rPr>
          <w:rFonts w:cs="Times New Roman"/>
          <w:color w:val="000000"/>
          <w:sz w:val="22"/>
          <w:szCs w:val="22"/>
          <w:lang w:val="ru-RU"/>
        </w:rPr>
        <w:t> </w:t>
      </w:r>
      <w:r>
        <w:rPr>
          <w:rFonts w:cs="Times New Roman"/>
          <w:color w:val="000000"/>
          <w:sz w:val="22"/>
          <w:szCs w:val="22"/>
          <w:lang w:val="ru-RU"/>
        </w:rPr>
        <w:t>известные методы решения аналогичных проблем).</w:t>
      </w:r>
    </w:p>
    <w:sectPr w:rsidR="00282DBA" w:rsidSect="00B950FE">
      <w:footerReference w:type="default" r:id="rId10"/>
      <w:pgSz w:w="11905" w:h="16837"/>
      <w:pgMar w:top="532" w:right="1134" w:bottom="4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EBF6" w14:textId="77777777" w:rsidR="00213FA6" w:rsidRDefault="00213FA6" w:rsidP="00020A08">
      <w:r>
        <w:separator/>
      </w:r>
    </w:p>
  </w:endnote>
  <w:endnote w:type="continuationSeparator" w:id="0">
    <w:p w14:paraId="75D66CD6" w14:textId="77777777" w:rsidR="00213FA6" w:rsidRDefault="00213FA6" w:rsidP="0002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T Extr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8E13" w14:textId="77777777" w:rsidR="009B7082" w:rsidRDefault="009B7082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B212" w14:textId="77777777" w:rsidR="00213FA6" w:rsidRDefault="00213FA6" w:rsidP="00020A08">
      <w:r w:rsidRPr="00020A08">
        <w:rPr>
          <w:color w:val="000000"/>
        </w:rPr>
        <w:separator/>
      </w:r>
    </w:p>
  </w:footnote>
  <w:footnote w:type="continuationSeparator" w:id="0">
    <w:p w14:paraId="304681E0" w14:textId="77777777" w:rsidR="00213FA6" w:rsidRDefault="00213FA6" w:rsidP="0002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71C9"/>
    <w:multiLevelType w:val="multilevel"/>
    <w:tmpl w:val="A7087F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C76AB5"/>
    <w:multiLevelType w:val="multilevel"/>
    <w:tmpl w:val="C06C91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5097C99"/>
    <w:multiLevelType w:val="hybridMultilevel"/>
    <w:tmpl w:val="C236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51F3"/>
    <w:multiLevelType w:val="multilevel"/>
    <w:tmpl w:val="D1007D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0A34C8E"/>
    <w:multiLevelType w:val="multilevel"/>
    <w:tmpl w:val="BA1EA0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5" w15:restartNumberingAfterBreak="0">
    <w:nsid w:val="5A215C46"/>
    <w:multiLevelType w:val="multilevel"/>
    <w:tmpl w:val="F2E26A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D107DAE"/>
    <w:multiLevelType w:val="multilevel"/>
    <w:tmpl w:val="A5E85A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88F4653"/>
    <w:multiLevelType w:val="multilevel"/>
    <w:tmpl w:val="2B46A0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07465644">
    <w:abstractNumId w:val="1"/>
  </w:num>
  <w:num w:numId="2" w16cid:durableId="1926646116">
    <w:abstractNumId w:val="0"/>
  </w:num>
  <w:num w:numId="3" w16cid:durableId="1426148732">
    <w:abstractNumId w:val="6"/>
  </w:num>
  <w:num w:numId="4" w16cid:durableId="1105810546">
    <w:abstractNumId w:val="0"/>
    <w:lvlOverride w:ilvl="0">
      <w:startOverride w:val="1"/>
    </w:lvlOverride>
  </w:num>
  <w:num w:numId="5" w16cid:durableId="1911302679">
    <w:abstractNumId w:val="3"/>
  </w:num>
  <w:num w:numId="6" w16cid:durableId="1586458241">
    <w:abstractNumId w:val="0"/>
    <w:lvlOverride w:ilvl="0">
      <w:startOverride w:val="1"/>
    </w:lvlOverride>
  </w:num>
  <w:num w:numId="7" w16cid:durableId="122159782">
    <w:abstractNumId w:val="5"/>
  </w:num>
  <w:num w:numId="8" w16cid:durableId="1108429842">
    <w:abstractNumId w:val="0"/>
  </w:num>
  <w:num w:numId="9" w16cid:durableId="538784158">
    <w:abstractNumId w:val="4"/>
  </w:num>
  <w:num w:numId="10" w16cid:durableId="1208684485">
    <w:abstractNumId w:val="7"/>
  </w:num>
  <w:num w:numId="11" w16cid:durableId="99152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6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08"/>
    <w:rsid w:val="0000478F"/>
    <w:rsid w:val="00013F73"/>
    <w:rsid w:val="000154DC"/>
    <w:rsid w:val="00020A08"/>
    <w:rsid w:val="00040189"/>
    <w:rsid w:val="000510E6"/>
    <w:rsid w:val="00055632"/>
    <w:rsid w:val="00066FC6"/>
    <w:rsid w:val="00075A29"/>
    <w:rsid w:val="0009167E"/>
    <w:rsid w:val="000A7BCA"/>
    <w:rsid w:val="000B019A"/>
    <w:rsid w:val="000C3B77"/>
    <w:rsid w:val="000D0EC1"/>
    <w:rsid w:val="000E23AF"/>
    <w:rsid w:val="000E352D"/>
    <w:rsid w:val="000E6760"/>
    <w:rsid w:val="00125DB0"/>
    <w:rsid w:val="00133CB0"/>
    <w:rsid w:val="0016634E"/>
    <w:rsid w:val="001728AE"/>
    <w:rsid w:val="00175856"/>
    <w:rsid w:val="0018210E"/>
    <w:rsid w:val="00182DEB"/>
    <w:rsid w:val="00193FDF"/>
    <w:rsid w:val="00194B0B"/>
    <w:rsid w:val="00195576"/>
    <w:rsid w:val="001B3693"/>
    <w:rsid w:val="001C4F28"/>
    <w:rsid w:val="001D45E6"/>
    <w:rsid w:val="001D5E0E"/>
    <w:rsid w:val="001E006A"/>
    <w:rsid w:val="001E6857"/>
    <w:rsid w:val="001F18DF"/>
    <w:rsid w:val="001F6F73"/>
    <w:rsid w:val="00211734"/>
    <w:rsid w:val="002130BC"/>
    <w:rsid w:val="00213FA6"/>
    <w:rsid w:val="00214B76"/>
    <w:rsid w:val="00227AA7"/>
    <w:rsid w:val="002629F1"/>
    <w:rsid w:val="0026686B"/>
    <w:rsid w:val="00282DBA"/>
    <w:rsid w:val="002839A8"/>
    <w:rsid w:val="00287C85"/>
    <w:rsid w:val="002A13E2"/>
    <w:rsid w:val="002A6B2F"/>
    <w:rsid w:val="002C7CAE"/>
    <w:rsid w:val="002D31E0"/>
    <w:rsid w:val="002D7C6B"/>
    <w:rsid w:val="002F2B81"/>
    <w:rsid w:val="00300E93"/>
    <w:rsid w:val="003050D1"/>
    <w:rsid w:val="00316B27"/>
    <w:rsid w:val="00320CD5"/>
    <w:rsid w:val="00341685"/>
    <w:rsid w:val="0035179F"/>
    <w:rsid w:val="003665A9"/>
    <w:rsid w:val="0037044B"/>
    <w:rsid w:val="00370C1A"/>
    <w:rsid w:val="00370E44"/>
    <w:rsid w:val="00377DF7"/>
    <w:rsid w:val="003C1027"/>
    <w:rsid w:val="003C49CB"/>
    <w:rsid w:val="003D2D83"/>
    <w:rsid w:val="003D6C8C"/>
    <w:rsid w:val="00405398"/>
    <w:rsid w:val="00407427"/>
    <w:rsid w:val="004324DA"/>
    <w:rsid w:val="00434BD1"/>
    <w:rsid w:val="00453558"/>
    <w:rsid w:val="00455AAD"/>
    <w:rsid w:val="00460662"/>
    <w:rsid w:val="00467BEB"/>
    <w:rsid w:val="00482E9B"/>
    <w:rsid w:val="004862F9"/>
    <w:rsid w:val="00490AFA"/>
    <w:rsid w:val="0049594C"/>
    <w:rsid w:val="004A0751"/>
    <w:rsid w:val="004A7DA1"/>
    <w:rsid w:val="004B457A"/>
    <w:rsid w:val="004C5DED"/>
    <w:rsid w:val="004C650D"/>
    <w:rsid w:val="004D3844"/>
    <w:rsid w:val="004F59A9"/>
    <w:rsid w:val="0050301A"/>
    <w:rsid w:val="005107F2"/>
    <w:rsid w:val="00510F67"/>
    <w:rsid w:val="00532311"/>
    <w:rsid w:val="00542118"/>
    <w:rsid w:val="0055659E"/>
    <w:rsid w:val="005621E0"/>
    <w:rsid w:val="0056402A"/>
    <w:rsid w:val="0057311B"/>
    <w:rsid w:val="00574FDE"/>
    <w:rsid w:val="005825AD"/>
    <w:rsid w:val="005C1E4D"/>
    <w:rsid w:val="005D5806"/>
    <w:rsid w:val="00606559"/>
    <w:rsid w:val="00606A88"/>
    <w:rsid w:val="0062193B"/>
    <w:rsid w:val="00645541"/>
    <w:rsid w:val="006532D5"/>
    <w:rsid w:val="00667A1A"/>
    <w:rsid w:val="0068279F"/>
    <w:rsid w:val="00696E5D"/>
    <w:rsid w:val="006A5FE7"/>
    <w:rsid w:val="006A73B3"/>
    <w:rsid w:val="006C361E"/>
    <w:rsid w:val="006D3855"/>
    <w:rsid w:val="006E5F96"/>
    <w:rsid w:val="00712F98"/>
    <w:rsid w:val="00713301"/>
    <w:rsid w:val="007318B9"/>
    <w:rsid w:val="00744E8F"/>
    <w:rsid w:val="00751A77"/>
    <w:rsid w:val="00760609"/>
    <w:rsid w:val="00762735"/>
    <w:rsid w:val="00762AE4"/>
    <w:rsid w:val="00765C4A"/>
    <w:rsid w:val="007775DC"/>
    <w:rsid w:val="0077772D"/>
    <w:rsid w:val="0078754D"/>
    <w:rsid w:val="007B5CC2"/>
    <w:rsid w:val="007B779B"/>
    <w:rsid w:val="007C20B2"/>
    <w:rsid w:val="007C7CA1"/>
    <w:rsid w:val="007D04D9"/>
    <w:rsid w:val="007E39C2"/>
    <w:rsid w:val="00807A15"/>
    <w:rsid w:val="008118DA"/>
    <w:rsid w:val="00811FBB"/>
    <w:rsid w:val="008220FB"/>
    <w:rsid w:val="00840BA6"/>
    <w:rsid w:val="00841B8E"/>
    <w:rsid w:val="008420E3"/>
    <w:rsid w:val="008461A3"/>
    <w:rsid w:val="00846ABB"/>
    <w:rsid w:val="008670DD"/>
    <w:rsid w:val="008748EA"/>
    <w:rsid w:val="00874A71"/>
    <w:rsid w:val="00880626"/>
    <w:rsid w:val="00883EEB"/>
    <w:rsid w:val="00885ADC"/>
    <w:rsid w:val="00893B30"/>
    <w:rsid w:val="008947EF"/>
    <w:rsid w:val="008A7149"/>
    <w:rsid w:val="008A746C"/>
    <w:rsid w:val="008B0FE2"/>
    <w:rsid w:val="008B71A3"/>
    <w:rsid w:val="008C6151"/>
    <w:rsid w:val="008C77B0"/>
    <w:rsid w:val="008C7BDC"/>
    <w:rsid w:val="008C7D62"/>
    <w:rsid w:val="008D68CF"/>
    <w:rsid w:val="008F1910"/>
    <w:rsid w:val="00900278"/>
    <w:rsid w:val="00914CB2"/>
    <w:rsid w:val="00945A1E"/>
    <w:rsid w:val="00946ACA"/>
    <w:rsid w:val="00960C73"/>
    <w:rsid w:val="00985ED4"/>
    <w:rsid w:val="009921BD"/>
    <w:rsid w:val="009952CE"/>
    <w:rsid w:val="009A54E9"/>
    <w:rsid w:val="009B7082"/>
    <w:rsid w:val="009C0D95"/>
    <w:rsid w:val="009C6AE1"/>
    <w:rsid w:val="009D1DFB"/>
    <w:rsid w:val="009E3906"/>
    <w:rsid w:val="00A00263"/>
    <w:rsid w:val="00A07EEF"/>
    <w:rsid w:val="00A1141A"/>
    <w:rsid w:val="00A160AC"/>
    <w:rsid w:val="00A42C2D"/>
    <w:rsid w:val="00A50E25"/>
    <w:rsid w:val="00A55C8D"/>
    <w:rsid w:val="00A6056B"/>
    <w:rsid w:val="00A67924"/>
    <w:rsid w:val="00A81676"/>
    <w:rsid w:val="00A81EF8"/>
    <w:rsid w:val="00AA2278"/>
    <w:rsid w:val="00AA3F38"/>
    <w:rsid w:val="00AA48F1"/>
    <w:rsid w:val="00AB14E6"/>
    <w:rsid w:val="00AB736E"/>
    <w:rsid w:val="00AB77B1"/>
    <w:rsid w:val="00AC180C"/>
    <w:rsid w:val="00AC44C8"/>
    <w:rsid w:val="00AE1C1B"/>
    <w:rsid w:val="00AE21DE"/>
    <w:rsid w:val="00AE365B"/>
    <w:rsid w:val="00AF454C"/>
    <w:rsid w:val="00B33673"/>
    <w:rsid w:val="00B412F9"/>
    <w:rsid w:val="00B500CE"/>
    <w:rsid w:val="00B63D66"/>
    <w:rsid w:val="00B729AD"/>
    <w:rsid w:val="00B73FF2"/>
    <w:rsid w:val="00B7464A"/>
    <w:rsid w:val="00B8257C"/>
    <w:rsid w:val="00B938F0"/>
    <w:rsid w:val="00B94060"/>
    <w:rsid w:val="00B950FE"/>
    <w:rsid w:val="00BA17D1"/>
    <w:rsid w:val="00BA6EE7"/>
    <w:rsid w:val="00BB5CB9"/>
    <w:rsid w:val="00BC0BA5"/>
    <w:rsid w:val="00BD79F0"/>
    <w:rsid w:val="00C17916"/>
    <w:rsid w:val="00C20B20"/>
    <w:rsid w:val="00C44802"/>
    <w:rsid w:val="00C6193F"/>
    <w:rsid w:val="00C64212"/>
    <w:rsid w:val="00C74F4F"/>
    <w:rsid w:val="00C7543E"/>
    <w:rsid w:val="00C87D04"/>
    <w:rsid w:val="00CA03DC"/>
    <w:rsid w:val="00CA47C0"/>
    <w:rsid w:val="00CB37A0"/>
    <w:rsid w:val="00CB4477"/>
    <w:rsid w:val="00CD582B"/>
    <w:rsid w:val="00CF7A17"/>
    <w:rsid w:val="00D06C3B"/>
    <w:rsid w:val="00D178C8"/>
    <w:rsid w:val="00D21358"/>
    <w:rsid w:val="00D461C1"/>
    <w:rsid w:val="00D46295"/>
    <w:rsid w:val="00D56D40"/>
    <w:rsid w:val="00D702BD"/>
    <w:rsid w:val="00D72494"/>
    <w:rsid w:val="00D77AD5"/>
    <w:rsid w:val="00D85492"/>
    <w:rsid w:val="00D90D5F"/>
    <w:rsid w:val="00DA0148"/>
    <w:rsid w:val="00DA02CD"/>
    <w:rsid w:val="00DB2460"/>
    <w:rsid w:val="00DB364A"/>
    <w:rsid w:val="00DB5946"/>
    <w:rsid w:val="00DB5A7A"/>
    <w:rsid w:val="00DB6D2F"/>
    <w:rsid w:val="00DC09B3"/>
    <w:rsid w:val="00DC31FF"/>
    <w:rsid w:val="00E04922"/>
    <w:rsid w:val="00E1162C"/>
    <w:rsid w:val="00E20A11"/>
    <w:rsid w:val="00E2610F"/>
    <w:rsid w:val="00E40F22"/>
    <w:rsid w:val="00E461D4"/>
    <w:rsid w:val="00E523A4"/>
    <w:rsid w:val="00E806D5"/>
    <w:rsid w:val="00E91CD7"/>
    <w:rsid w:val="00E96F29"/>
    <w:rsid w:val="00EB40FD"/>
    <w:rsid w:val="00EC4E61"/>
    <w:rsid w:val="00ED3903"/>
    <w:rsid w:val="00ED5B27"/>
    <w:rsid w:val="00F071E9"/>
    <w:rsid w:val="00F328A8"/>
    <w:rsid w:val="00F36BA9"/>
    <w:rsid w:val="00F432A4"/>
    <w:rsid w:val="00F4647A"/>
    <w:rsid w:val="00F64FD3"/>
    <w:rsid w:val="00F73D4E"/>
    <w:rsid w:val="00F806E5"/>
    <w:rsid w:val="00F87ACF"/>
    <w:rsid w:val="00F94C7F"/>
    <w:rsid w:val="00F96E88"/>
    <w:rsid w:val="00FB3E6B"/>
    <w:rsid w:val="00FB72DC"/>
    <w:rsid w:val="00FC1911"/>
    <w:rsid w:val="00FD1D7B"/>
    <w:rsid w:val="00FD49DC"/>
    <w:rsid w:val="00FE15DD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DA80"/>
  <w15:chartTrackingRefBased/>
  <w15:docId w15:val="{C7386356-F724-7847-9A07-18AB9F82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0A0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qFormat/>
    <w:rsid w:val="00020A08"/>
    <w:pPr>
      <w:keepNext/>
      <w:spacing w:before="240" w:after="120"/>
      <w:jc w:val="center"/>
    </w:pPr>
    <w:rPr>
      <w:b/>
      <w:sz w:val="30"/>
      <w:szCs w:val="28"/>
    </w:rPr>
  </w:style>
  <w:style w:type="paragraph" w:customStyle="1" w:styleId="Textbody">
    <w:name w:val="Text body"/>
    <w:basedOn w:val="Standard"/>
    <w:rsid w:val="00020A08"/>
    <w:pPr>
      <w:spacing w:after="120"/>
    </w:pPr>
  </w:style>
  <w:style w:type="paragraph" w:styleId="a5">
    <w:name w:val="Subtitle"/>
    <w:basedOn w:val="a3"/>
    <w:next w:val="Textbody"/>
    <w:qFormat/>
    <w:rsid w:val="00020A08"/>
    <w:rPr>
      <w:i/>
      <w:iCs/>
      <w:sz w:val="28"/>
    </w:rPr>
  </w:style>
  <w:style w:type="paragraph" w:styleId="a6">
    <w:name w:val="List"/>
    <w:basedOn w:val="Textbody"/>
    <w:rsid w:val="00020A08"/>
  </w:style>
  <w:style w:type="paragraph" w:customStyle="1" w:styleId="1">
    <w:name w:val="Название объекта1"/>
    <w:basedOn w:val="Standard"/>
    <w:rsid w:val="00020A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0A08"/>
    <w:pPr>
      <w:suppressLineNumbers/>
    </w:pPr>
  </w:style>
  <w:style w:type="paragraph" w:customStyle="1" w:styleId="TableContents">
    <w:name w:val="Table Contents"/>
    <w:basedOn w:val="Standard"/>
    <w:rsid w:val="00020A08"/>
    <w:pPr>
      <w:suppressLineNumbers/>
    </w:pPr>
  </w:style>
  <w:style w:type="paragraph" w:customStyle="1" w:styleId="11">
    <w:name w:val="Заголовок 11"/>
    <w:basedOn w:val="a3"/>
    <w:next w:val="Textbody"/>
    <w:rsid w:val="00020A08"/>
    <w:pPr>
      <w:outlineLvl w:val="0"/>
    </w:pPr>
    <w:rPr>
      <w:bCs/>
    </w:rPr>
  </w:style>
  <w:style w:type="paragraph" w:customStyle="1" w:styleId="21">
    <w:name w:val="Заголовок 21"/>
    <w:basedOn w:val="a3"/>
    <w:next w:val="Textbody"/>
    <w:rsid w:val="00020A08"/>
    <w:pPr>
      <w:outlineLvl w:val="1"/>
    </w:pPr>
    <w:rPr>
      <w:bCs/>
      <w:i/>
      <w:iCs/>
      <w:sz w:val="28"/>
    </w:rPr>
  </w:style>
  <w:style w:type="paragraph" w:styleId="a7">
    <w:name w:val="Signature"/>
    <w:basedOn w:val="Standard"/>
    <w:rsid w:val="00020A08"/>
    <w:pPr>
      <w:suppressLineNumbers/>
    </w:pPr>
  </w:style>
  <w:style w:type="paragraph" w:styleId="a8">
    <w:name w:val="Salutation"/>
    <w:basedOn w:val="Standard"/>
    <w:rsid w:val="00020A08"/>
    <w:pPr>
      <w:suppressLineNumbers/>
    </w:pPr>
  </w:style>
  <w:style w:type="paragraph" w:customStyle="1" w:styleId="Firstlineindent">
    <w:name w:val="First line indent"/>
    <w:basedOn w:val="Textbody"/>
    <w:rsid w:val="00020A08"/>
    <w:pPr>
      <w:ind w:firstLine="283"/>
    </w:pPr>
  </w:style>
  <w:style w:type="paragraph" w:customStyle="1" w:styleId="ListIndent">
    <w:name w:val="List Indent"/>
    <w:basedOn w:val="Textbody"/>
    <w:rsid w:val="00020A08"/>
    <w:pPr>
      <w:tabs>
        <w:tab w:val="left" w:pos="2835"/>
      </w:tabs>
      <w:ind w:left="2835" w:hanging="2551"/>
    </w:pPr>
  </w:style>
  <w:style w:type="paragraph" w:customStyle="1" w:styleId="Textbodyindent">
    <w:name w:val="Text body indent"/>
    <w:basedOn w:val="Textbody"/>
    <w:rsid w:val="00020A08"/>
    <w:pPr>
      <w:ind w:left="283"/>
    </w:pPr>
  </w:style>
  <w:style w:type="paragraph" w:customStyle="1" w:styleId="Hangingindent">
    <w:name w:val="Hanging indent"/>
    <w:basedOn w:val="Textbody"/>
    <w:rsid w:val="00020A08"/>
    <w:pPr>
      <w:tabs>
        <w:tab w:val="left" w:pos="567"/>
      </w:tabs>
      <w:ind w:left="567" w:hanging="283"/>
    </w:pPr>
  </w:style>
  <w:style w:type="paragraph" w:customStyle="1" w:styleId="Marginalia">
    <w:name w:val="Marginalia"/>
    <w:basedOn w:val="Textbody"/>
    <w:rsid w:val="00020A08"/>
    <w:pPr>
      <w:ind w:left="2268"/>
    </w:pPr>
  </w:style>
  <w:style w:type="paragraph" w:customStyle="1" w:styleId="10">
    <w:name w:val="Нижний колонтитул1"/>
    <w:basedOn w:val="Standard"/>
    <w:rsid w:val="00020A08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rsid w:val="00020A08"/>
    <w:pPr>
      <w:jc w:val="center"/>
    </w:pPr>
    <w:rPr>
      <w:b/>
      <w:bCs/>
    </w:rPr>
  </w:style>
  <w:style w:type="character" w:customStyle="1" w:styleId="NumberingSymbols">
    <w:name w:val="Numbering Symbols"/>
    <w:rsid w:val="00020A08"/>
  </w:style>
  <w:style w:type="character" w:customStyle="1" w:styleId="Internetlink">
    <w:name w:val="Internet link"/>
    <w:rsid w:val="00020A08"/>
    <w:rPr>
      <w:color w:val="000080"/>
      <w:u w:val="single"/>
    </w:rPr>
  </w:style>
  <w:style w:type="character" w:customStyle="1" w:styleId="BulletSymbols">
    <w:name w:val="Bullet Symbols"/>
    <w:rsid w:val="00020A08"/>
    <w:rPr>
      <w:rFonts w:ascii="OpenSymbol" w:eastAsia="OpenSymbol" w:hAnsi="OpenSymbol" w:cs="OpenSymbol"/>
    </w:rPr>
  </w:style>
  <w:style w:type="paragraph" w:styleId="a9">
    <w:name w:val="footer"/>
    <w:basedOn w:val="a"/>
    <w:link w:val="aa"/>
    <w:uiPriority w:val="99"/>
    <w:unhideWhenUsed/>
    <w:rsid w:val="00020A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0A08"/>
  </w:style>
  <w:style w:type="paragraph" w:styleId="ab">
    <w:name w:val="header"/>
    <w:basedOn w:val="a"/>
    <w:link w:val="ac"/>
    <w:uiPriority w:val="99"/>
    <w:unhideWhenUsed/>
    <w:rsid w:val="003416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41685"/>
    <w:rPr>
      <w:kern w:val="3"/>
      <w:sz w:val="24"/>
      <w:szCs w:val="24"/>
      <w:lang w:val="de-DE" w:eastAsia="ja-JP" w:bidi="fa-IR"/>
    </w:rPr>
  </w:style>
  <w:style w:type="character" w:styleId="ad">
    <w:name w:val="Hyperlink"/>
    <w:uiPriority w:val="99"/>
    <w:unhideWhenUsed/>
    <w:rsid w:val="0090027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4647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4647A"/>
    <w:rPr>
      <w:rFonts w:ascii="Segoe UI" w:hAnsi="Segoe UI" w:cs="Segoe UI"/>
      <w:kern w:val="3"/>
      <w:sz w:val="18"/>
      <w:szCs w:val="18"/>
      <w:lang w:val="de-DE" w:eastAsia="ja-JP" w:bidi="fa-IR"/>
    </w:rPr>
  </w:style>
  <w:style w:type="character" w:customStyle="1" w:styleId="apple-converted-space">
    <w:name w:val="apple-converted-space"/>
    <w:rsid w:val="00407427"/>
  </w:style>
  <w:style w:type="paragraph" w:customStyle="1" w:styleId="-11">
    <w:name w:val="Цветной список - Акцент 11"/>
    <w:basedOn w:val="a"/>
    <w:uiPriority w:val="34"/>
    <w:qFormat/>
    <w:rsid w:val="0040742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4">
    <w:name w:val="Заголовок Знак"/>
    <w:link w:val="a3"/>
    <w:rsid w:val="00A00263"/>
    <w:rPr>
      <w:b/>
      <w:kern w:val="3"/>
      <w:sz w:val="30"/>
      <w:szCs w:val="28"/>
      <w:lang w:val="de-DE" w:eastAsia="ja-JP" w:bidi="fa-IR"/>
    </w:rPr>
  </w:style>
  <w:style w:type="character" w:styleId="af0">
    <w:name w:val="Mention"/>
    <w:uiPriority w:val="51"/>
    <w:rsid w:val="00F432A4"/>
    <w:rPr>
      <w:color w:val="2B579A"/>
      <w:shd w:val="clear" w:color="auto" w:fill="E6E6E6"/>
    </w:rPr>
  </w:style>
  <w:style w:type="paragraph" w:styleId="af1">
    <w:name w:val="Revision"/>
    <w:hidden/>
    <w:uiPriority w:val="71"/>
    <w:rsid w:val="00D06C3B"/>
    <w:rPr>
      <w:kern w:val="3"/>
      <w:sz w:val="24"/>
      <w:szCs w:val="24"/>
      <w:lang w:val="de-DE" w:eastAsia="ja-JP" w:bidi="fa-IR"/>
    </w:rPr>
  </w:style>
  <w:style w:type="character" w:styleId="af2">
    <w:name w:val="page number"/>
    <w:basedOn w:val="a0"/>
    <w:uiPriority w:val="99"/>
    <w:semiHidden/>
    <w:unhideWhenUsed/>
    <w:rsid w:val="00C87D04"/>
  </w:style>
  <w:style w:type="table" w:styleId="af3">
    <w:name w:val="Table Grid"/>
    <w:basedOn w:val="a1"/>
    <w:uiPriority w:val="59"/>
    <w:rsid w:val="00EC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-hosti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ms-hosting.ru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356B-0E9A-4958-B47A-A3EA8F08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23232</CharactersWithSpaces>
  <SharedDoc>false</SharedDoc>
  <HyperlinkBase/>
  <HLinks>
    <vt:vector size="12" baseType="variant"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https://www.cms-hosting.ru/login/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http://www.cms-hosting.ru/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Poushnoy</dc:creator>
  <cp:keywords/>
  <dc:description/>
  <cp:lastModifiedBy>Dmitry Poushnoy</cp:lastModifiedBy>
  <cp:revision>3</cp:revision>
  <cp:lastPrinted>2022-04-06T10:47:00Z</cp:lastPrinted>
  <dcterms:created xsi:type="dcterms:W3CDTF">2023-11-20T13:08:00Z</dcterms:created>
  <dcterms:modified xsi:type="dcterms:W3CDTF">2023-11-20T13:09:00Z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